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A22A" w14:textId="77777777" w:rsidR="008C5A57" w:rsidRPr="00386CA4" w:rsidRDefault="008C5A57" w:rsidP="003D0374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6C3FC8C" w14:textId="77777777" w:rsidR="000B16FA" w:rsidRDefault="000B16FA" w:rsidP="003D0374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sz w:val="22"/>
          <w:szCs w:val="22"/>
        </w:rPr>
      </w:pPr>
    </w:p>
    <w:p w14:paraId="07BC7828" w14:textId="77777777" w:rsidR="000B16FA" w:rsidRDefault="000B16FA" w:rsidP="003D0374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sz w:val="22"/>
          <w:szCs w:val="22"/>
        </w:rPr>
      </w:pPr>
    </w:p>
    <w:p w14:paraId="645A3C38" w14:textId="77777777" w:rsidR="000B16FA" w:rsidRDefault="000B16FA" w:rsidP="003D0374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sz w:val="22"/>
          <w:szCs w:val="22"/>
        </w:rPr>
      </w:pPr>
    </w:p>
    <w:p w14:paraId="74C51831" w14:textId="77777777" w:rsidR="000B16FA" w:rsidRDefault="000B16FA" w:rsidP="003D0374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sz w:val="22"/>
          <w:szCs w:val="22"/>
        </w:rPr>
      </w:pPr>
    </w:p>
    <w:p w14:paraId="483E0690" w14:textId="77777777" w:rsidR="00534297" w:rsidRDefault="00534297" w:rsidP="003D0374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32"/>
          <w:szCs w:val="32"/>
        </w:rPr>
      </w:pPr>
    </w:p>
    <w:p w14:paraId="0E8E9869" w14:textId="77777777" w:rsidR="00B66CBB" w:rsidRPr="00B66CBB" w:rsidRDefault="00B61CC7" w:rsidP="00534297">
      <w:pPr>
        <w:autoSpaceDE w:val="0"/>
        <w:autoSpaceDN w:val="0"/>
        <w:adjustRightInd w:val="0"/>
        <w:ind w:left="567"/>
        <w:jc w:val="center"/>
        <w:rPr>
          <w:rFonts w:ascii="Calibri Light" w:eastAsia="Calibri" w:hAnsi="Calibri Light" w:cs="Calibri Light"/>
          <w:b/>
          <w:bCs/>
          <w:sz w:val="32"/>
          <w:szCs w:val="32"/>
        </w:rPr>
      </w:pPr>
      <w:r w:rsidRPr="00B66CBB">
        <w:rPr>
          <w:rFonts w:ascii="Calibri Light" w:eastAsia="Calibri" w:hAnsi="Calibri Light" w:cs="Calibri Light"/>
          <w:b/>
          <w:bCs/>
          <w:sz w:val="32"/>
          <w:szCs w:val="32"/>
        </w:rPr>
        <w:t xml:space="preserve">NAWIC </w:t>
      </w:r>
      <w:r w:rsidR="00B66CBB" w:rsidRPr="00B66CBB">
        <w:rPr>
          <w:rFonts w:ascii="Calibri Light" w:eastAsia="Calibri" w:hAnsi="Calibri Light" w:cs="Calibri Light"/>
          <w:b/>
          <w:bCs/>
          <w:sz w:val="32"/>
          <w:szCs w:val="32"/>
        </w:rPr>
        <w:t>20</w:t>
      </w:r>
      <w:r w:rsidR="000B16FA">
        <w:rPr>
          <w:rFonts w:ascii="Calibri Light" w:eastAsia="Calibri" w:hAnsi="Calibri Light" w:cs="Calibri Light"/>
          <w:b/>
          <w:bCs/>
          <w:sz w:val="32"/>
          <w:szCs w:val="32"/>
        </w:rPr>
        <w:t>20</w:t>
      </w:r>
      <w:r w:rsidR="00B66CBB" w:rsidRPr="00B66CBB">
        <w:rPr>
          <w:rFonts w:ascii="Calibri Light" w:eastAsia="Calibri" w:hAnsi="Calibri Light" w:cs="Calibri Light"/>
          <w:b/>
          <w:bCs/>
          <w:sz w:val="32"/>
          <w:szCs w:val="32"/>
        </w:rPr>
        <w:t xml:space="preserve"> Annual General Meeting</w:t>
      </w:r>
    </w:p>
    <w:p w14:paraId="0F799C4F" w14:textId="77777777" w:rsidR="00B66CBB" w:rsidRDefault="006E62CC" w:rsidP="00534297">
      <w:pPr>
        <w:autoSpaceDE w:val="0"/>
        <w:autoSpaceDN w:val="0"/>
        <w:adjustRightInd w:val="0"/>
        <w:ind w:left="567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Agenda</w:t>
      </w:r>
    </w:p>
    <w:p w14:paraId="476E43F6" w14:textId="77777777" w:rsidR="00534297" w:rsidRDefault="00534297" w:rsidP="009573B2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Cs/>
          <w:sz w:val="22"/>
          <w:szCs w:val="22"/>
        </w:rPr>
      </w:pPr>
    </w:p>
    <w:p w14:paraId="6C321639" w14:textId="77777777" w:rsidR="00534297" w:rsidRDefault="00534297" w:rsidP="009573B2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Cs/>
          <w:sz w:val="22"/>
          <w:szCs w:val="22"/>
        </w:rPr>
      </w:pPr>
    </w:p>
    <w:p w14:paraId="588B6B16" w14:textId="77777777" w:rsidR="00534297" w:rsidRDefault="00534297" w:rsidP="009573B2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Cs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8298"/>
      </w:tblGrid>
      <w:tr w:rsidR="00534297" w:rsidRPr="00CD23E5" w14:paraId="2589A958" w14:textId="77777777" w:rsidTr="00CD23E5">
        <w:tc>
          <w:tcPr>
            <w:tcW w:w="1951" w:type="dxa"/>
            <w:shd w:val="clear" w:color="auto" w:fill="auto"/>
          </w:tcPr>
          <w:p w14:paraId="779817DC" w14:textId="77777777" w:rsidR="00534297" w:rsidRPr="00CD23E5" w:rsidRDefault="00534297" w:rsidP="00CD23E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CD23E5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Date:</w:t>
            </w:r>
          </w:p>
        </w:tc>
        <w:tc>
          <w:tcPr>
            <w:tcW w:w="8498" w:type="dxa"/>
            <w:shd w:val="clear" w:color="auto" w:fill="auto"/>
          </w:tcPr>
          <w:p w14:paraId="20D85034" w14:textId="77777777" w:rsidR="00534297" w:rsidRPr="00CD23E5" w:rsidRDefault="004B2565" w:rsidP="00CD23E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Thursday 2</w:t>
            </w:r>
            <w:r w:rsidR="000B16FA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6</w:t>
            </w:r>
            <w:r w:rsidR="00534297" w:rsidRPr="00CD23E5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 xml:space="preserve"> November, 20</w:t>
            </w:r>
            <w:r w:rsidR="000B16FA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20</w:t>
            </w:r>
          </w:p>
        </w:tc>
      </w:tr>
      <w:tr w:rsidR="00534297" w:rsidRPr="00CD23E5" w14:paraId="6BE13C6E" w14:textId="77777777" w:rsidTr="00CD23E5">
        <w:tc>
          <w:tcPr>
            <w:tcW w:w="1951" w:type="dxa"/>
            <w:shd w:val="clear" w:color="auto" w:fill="auto"/>
          </w:tcPr>
          <w:p w14:paraId="2D324F44" w14:textId="77777777" w:rsidR="00534297" w:rsidRPr="00CD23E5" w:rsidRDefault="00534297" w:rsidP="00CD23E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CD23E5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Time:</w:t>
            </w:r>
          </w:p>
        </w:tc>
        <w:tc>
          <w:tcPr>
            <w:tcW w:w="8498" w:type="dxa"/>
            <w:shd w:val="clear" w:color="auto" w:fill="auto"/>
          </w:tcPr>
          <w:p w14:paraId="7E17A350" w14:textId="77777777" w:rsidR="00534297" w:rsidRPr="00CD23E5" w:rsidRDefault="00534297" w:rsidP="00CD23E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CD23E5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 xml:space="preserve">Meeting commences: </w:t>
            </w:r>
            <w:r w:rsidR="00714DEA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5</w:t>
            </w:r>
            <w:r w:rsidR="004B2565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:30</w:t>
            </w:r>
            <w:r w:rsidRPr="00CD23E5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pm (AEDT)</w:t>
            </w:r>
          </w:p>
        </w:tc>
      </w:tr>
      <w:tr w:rsidR="00534297" w:rsidRPr="00CD23E5" w14:paraId="1A797354" w14:textId="77777777" w:rsidTr="00CD23E5">
        <w:tc>
          <w:tcPr>
            <w:tcW w:w="1951" w:type="dxa"/>
            <w:shd w:val="clear" w:color="auto" w:fill="auto"/>
          </w:tcPr>
          <w:p w14:paraId="3AD83847" w14:textId="77777777" w:rsidR="00534297" w:rsidRPr="00CD23E5" w:rsidRDefault="00534297" w:rsidP="00CD23E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CD23E5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Location:</w:t>
            </w:r>
          </w:p>
        </w:tc>
        <w:tc>
          <w:tcPr>
            <w:tcW w:w="8498" w:type="dxa"/>
            <w:shd w:val="clear" w:color="auto" w:fill="auto"/>
          </w:tcPr>
          <w:p w14:paraId="13F3E06D" w14:textId="77777777" w:rsidR="00220E27" w:rsidRDefault="00534297" w:rsidP="000B16F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CD23E5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The meeting will be held by video</w:t>
            </w:r>
            <w:r w:rsidR="00220E27" w:rsidRPr="00CD23E5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>-conference.</w:t>
            </w:r>
          </w:p>
          <w:p w14:paraId="0DF566E7" w14:textId="77777777" w:rsidR="000B16FA" w:rsidRPr="00CD23E5" w:rsidRDefault="000B16FA" w:rsidP="000B16F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 xml:space="preserve"> </w:t>
            </w:r>
          </w:p>
        </w:tc>
      </w:tr>
    </w:tbl>
    <w:p w14:paraId="404A14F6" w14:textId="77777777" w:rsidR="00534297" w:rsidRDefault="00534297" w:rsidP="009573B2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Cs/>
          <w:sz w:val="22"/>
          <w:szCs w:val="22"/>
        </w:rPr>
      </w:pPr>
    </w:p>
    <w:p w14:paraId="75130B17" w14:textId="77777777" w:rsidR="0001022C" w:rsidRDefault="001F5ABE" w:rsidP="00F66448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386CA4">
        <w:rPr>
          <w:rFonts w:ascii="Calibri Light" w:eastAsia="Calibri" w:hAnsi="Calibri Light" w:cs="Calibri Light"/>
          <w:b/>
          <w:bCs/>
          <w:sz w:val="22"/>
          <w:szCs w:val="22"/>
        </w:rPr>
        <w:t xml:space="preserve">Agenda </w:t>
      </w:r>
    </w:p>
    <w:p w14:paraId="769D5681" w14:textId="77777777" w:rsidR="00220E27" w:rsidRPr="00220E27" w:rsidRDefault="00220E27" w:rsidP="003D0374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841"/>
        <w:gridCol w:w="6235"/>
        <w:gridCol w:w="2125"/>
      </w:tblGrid>
      <w:tr w:rsidR="001F5ABE" w:rsidRPr="00313DD6" w14:paraId="430EC01B" w14:textId="77777777" w:rsidTr="000B16FA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9B76" w14:textId="77777777" w:rsidR="001F5ABE" w:rsidRPr="00313DD6" w:rsidRDefault="004B2565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1</w:t>
            </w:r>
            <w:r w:rsidR="00714DEA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:15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B670" w14:textId="77777777" w:rsidR="001F5ABE" w:rsidRPr="00313DD6" w:rsidRDefault="001F5ABE" w:rsidP="00F66448">
            <w:pPr>
              <w:autoSpaceDE w:val="0"/>
              <w:autoSpaceDN w:val="0"/>
              <w:ind w:left="454" w:hanging="283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C5D9" w14:textId="77777777" w:rsidR="001F5ABE" w:rsidRPr="00313DD6" w:rsidRDefault="00220E27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Registration 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E388" w14:textId="77777777" w:rsidR="001F5ABE" w:rsidRPr="00313DD6" w:rsidRDefault="001F5ABE" w:rsidP="00220E27">
            <w:pPr>
              <w:autoSpaceDE w:val="0"/>
              <w:autoSpaceDN w:val="0"/>
              <w:ind w:left="173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51ABE" w:rsidRPr="00313DD6" w14:paraId="34959705" w14:textId="77777777" w:rsidTr="000B16FA">
        <w:trPr>
          <w:trHeight w:val="208"/>
        </w:trPr>
        <w:tc>
          <w:tcPr>
            <w:tcW w:w="128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B4A3" w14:textId="77777777" w:rsidR="001F5ABE" w:rsidRPr="00313DD6" w:rsidRDefault="001F5ABE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891D" w14:textId="77777777" w:rsidR="001F5ABE" w:rsidRPr="00313DD6" w:rsidRDefault="001F5ABE" w:rsidP="00F66448">
            <w:pPr>
              <w:autoSpaceDE w:val="0"/>
              <w:autoSpaceDN w:val="0"/>
              <w:ind w:left="454" w:hanging="283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23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E457" w14:textId="77777777" w:rsidR="001F5ABE" w:rsidRPr="00313DD6" w:rsidRDefault="00F66448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Items of Business</w:t>
            </w:r>
          </w:p>
        </w:tc>
        <w:tc>
          <w:tcPr>
            <w:tcW w:w="212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D065" w14:textId="77777777" w:rsidR="001F5ABE" w:rsidRPr="00313DD6" w:rsidRDefault="001F5ABE" w:rsidP="00E843A1">
            <w:pPr>
              <w:autoSpaceDE w:val="0"/>
              <w:autoSpaceDN w:val="0"/>
              <w:ind w:left="56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1C338D" w:rsidRPr="00313DD6" w14:paraId="035F85D1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7CF8" w14:textId="77777777" w:rsidR="001C338D" w:rsidRPr="00313DD6" w:rsidRDefault="001C338D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13DD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</w:t>
            </w:r>
            <w:r w:rsidR="00714DE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</w:t>
            </w:r>
            <w:r w:rsidR="009A59B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  <w:r w:rsidR="004B256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3459" w14:textId="77777777" w:rsidR="001C338D" w:rsidRPr="00313DD6" w:rsidRDefault="001C338D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16A5" w14:textId="77777777" w:rsidR="00313DD6" w:rsidRPr="000B16FA" w:rsidRDefault="00F66448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B16F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Welcome </w:t>
            </w:r>
            <w:r w:rsidR="002A165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&amp; </w:t>
            </w:r>
            <w:proofErr w:type="spellStart"/>
            <w:r w:rsidR="002A165F">
              <w:rPr>
                <w:rFonts w:ascii="Calibri Light" w:hAnsi="Calibri Light" w:cs="Calibri Light"/>
                <w:b/>
                <w:sz w:val="22"/>
                <w:szCs w:val="22"/>
              </w:rPr>
              <w:t>Acknoledgement</w:t>
            </w:r>
            <w:proofErr w:type="spellEnd"/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8963" w14:textId="77777777" w:rsidR="001C338D" w:rsidRPr="00313DD6" w:rsidRDefault="001C338D" w:rsidP="00E843A1">
            <w:pPr>
              <w:autoSpaceDE w:val="0"/>
              <w:autoSpaceDN w:val="0"/>
              <w:ind w:left="567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313DD6">
              <w:rPr>
                <w:rFonts w:ascii="Calibri Light" w:hAnsi="Calibri Light" w:cs="Calibri Light"/>
                <w:bCs/>
                <w:sz w:val="22"/>
                <w:szCs w:val="22"/>
              </w:rPr>
              <w:t>KS</w:t>
            </w:r>
          </w:p>
        </w:tc>
      </w:tr>
      <w:tr w:rsidR="000B16FA" w:rsidRPr="00313DD6" w14:paraId="7CCDC018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574E" w14:textId="77777777" w:rsidR="000B16FA" w:rsidRPr="00313DD6" w:rsidRDefault="000B16FA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FD89" w14:textId="77777777" w:rsidR="000B16FA" w:rsidRPr="00313DD6" w:rsidRDefault="000B16FA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6570" w14:textId="77777777" w:rsidR="000B16FA" w:rsidRP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B16FA">
              <w:rPr>
                <w:rFonts w:ascii="Calibri Light" w:hAnsi="Calibri Light" w:cs="Calibri Light"/>
                <w:b/>
                <w:sz w:val="22"/>
                <w:szCs w:val="22"/>
              </w:rPr>
              <w:t>Apologies and Proxies</w:t>
            </w:r>
          </w:p>
          <w:p w14:paraId="01393D0D" w14:textId="77777777" w:rsid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6"/>
              <w:gridCol w:w="2726"/>
            </w:tblGrid>
            <w:tr w:rsidR="000B16FA" w:rsidRPr="00085EFB" w14:paraId="746463E8" w14:textId="77777777" w:rsidTr="00085EFB">
              <w:tc>
                <w:tcPr>
                  <w:tcW w:w="2716" w:type="dxa"/>
                  <w:shd w:val="clear" w:color="auto" w:fill="auto"/>
                </w:tcPr>
                <w:p w14:paraId="0BE7DA84" w14:textId="77777777" w:rsidR="000B16FA" w:rsidRPr="00085EFB" w:rsidRDefault="000B16FA" w:rsidP="00085EFB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085EFB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14:paraId="58B6B5AC" w14:textId="77777777" w:rsidR="000B16FA" w:rsidRPr="00085EFB" w:rsidRDefault="000B16FA" w:rsidP="00085EFB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085EFB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PROXY ASSIGNED TO</w:t>
                  </w:r>
                </w:p>
              </w:tc>
            </w:tr>
            <w:tr w:rsidR="000B16FA" w:rsidRPr="00085EFB" w14:paraId="1E405404" w14:textId="77777777" w:rsidTr="00085EFB">
              <w:tc>
                <w:tcPr>
                  <w:tcW w:w="2716" w:type="dxa"/>
                  <w:shd w:val="clear" w:color="auto" w:fill="auto"/>
                </w:tcPr>
                <w:p w14:paraId="4A59AA53" w14:textId="77777777" w:rsidR="000B16FA" w:rsidRPr="00085EFB" w:rsidRDefault="000B16FA" w:rsidP="00085EFB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085EFB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Jaqueline Barker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14:paraId="6CE8137B" w14:textId="77777777" w:rsidR="000B16FA" w:rsidRPr="00085EFB" w:rsidRDefault="000B16FA" w:rsidP="00085EFB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085EFB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Kristine Scheul</w:t>
                  </w:r>
                </w:p>
              </w:tc>
            </w:tr>
            <w:tr w:rsidR="000B16FA" w:rsidRPr="00085EFB" w14:paraId="28BA3FBF" w14:textId="77777777" w:rsidTr="00085EFB">
              <w:tc>
                <w:tcPr>
                  <w:tcW w:w="2716" w:type="dxa"/>
                  <w:shd w:val="clear" w:color="auto" w:fill="auto"/>
                </w:tcPr>
                <w:p w14:paraId="24E3DA86" w14:textId="77777777" w:rsidR="000B16FA" w:rsidRPr="00085EFB" w:rsidRDefault="000B16FA" w:rsidP="00085EFB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6" w:type="dxa"/>
                  <w:shd w:val="clear" w:color="auto" w:fill="auto"/>
                </w:tcPr>
                <w:p w14:paraId="5442FB94" w14:textId="77777777" w:rsidR="000B16FA" w:rsidRPr="00085EFB" w:rsidRDefault="000B16FA" w:rsidP="00085EFB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C2C5A35" w14:textId="77777777" w:rsid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C8D523D" w14:textId="77777777" w:rsid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74989D5D" w14:textId="77777777" w:rsid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DD9E343" w14:textId="77777777" w:rsid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3929" w14:textId="77777777" w:rsidR="000B16FA" w:rsidRPr="00313DD6" w:rsidRDefault="000B16FA" w:rsidP="00E843A1">
            <w:pPr>
              <w:autoSpaceDE w:val="0"/>
              <w:autoSpaceDN w:val="0"/>
              <w:ind w:left="567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C338D" w:rsidRPr="00313DD6" w14:paraId="77BCA915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4FA0" w14:textId="77777777" w:rsidR="001C338D" w:rsidRPr="00313DD6" w:rsidRDefault="001C338D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B785" w14:textId="77777777" w:rsidR="001C338D" w:rsidRPr="00313DD6" w:rsidRDefault="001C338D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2FAD" w14:textId="77777777" w:rsidR="001C338D" w:rsidRPr="000B16FA" w:rsidRDefault="00751ABE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Draft </w:t>
            </w:r>
            <w:r w:rsidR="001C338D"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Minutes of </w:t>
            </w:r>
            <w:r w:rsidR="00F66448"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AGM </w:t>
            </w:r>
            <w:r w:rsidR="000B16FA"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28</w:t>
            </w:r>
            <w:r w:rsidR="000B16FA" w:rsidRPr="000B16FA">
              <w:rPr>
                <w:rFonts w:ascii="Calibri Light" w:hAnsi="Calibri Light" w:cs="Calibri Light"/>
                <w:b/>
                <w:bCs/>
                <w:sz w:val="22"/>
                <w:szCs w:val="22"/>
                <w:vertAlign w:val="superscript"/>
              </w:rPr>
              <w:t>th</w:t>
            </w:r>
            <w:r w:rsidR="000B16FA"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November 2019 (</w:t>
            </w:r>
            <w:r w:rsidR="00155F4B"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paper)</w:t>
            </w:r>
          </w:p>
          <w:p w14:paraId="7108C8D3" w14:textId="77777777" w:rsidR="00F66448" w:rsidRDefault="00F66448" w:rsidP="00F66448">
            <w:pPr>
              <w:autoSpaceDE w:val="0"/>
              <w:autoSpaceDN w:val="0"/>
              <w:ind w:left="308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66448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Motion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:  That the minutes of the 2</w:t>
            </w:r>
            <w:r w:rsidR="000B16F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4</w:t>
            </w:r>
            <w:r w:rsidR="000B16FA" w:rsidRPr="000B16FA">
              <w:rPr>
                <w:rFonts w:ascii="Calibri Light" w:hAnsi="Calibri Light" w:cs="Calibri Light"/>
                <w:i/>
                <w:iCs/>
                <w:sz w:val="22"/>
                <w:szCs w:val="22"/>
                <w:vertAlign w:val="superscript"/>
              </w:rPr>
              <w:t>th</w:t>
            </w:r>
            <w:r w:rsidR="000B16F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NAWIC Annual General Meeting, held of </w:t>
            </w:r>
            <w:r w:rsidR="000B16F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28</w:t>
            </w:r>
            <w:r w:rsidR="000B16FA" w:rsidRPr="000B16FA">
              <w:rPr>
                <w:rFonts w:ascii="Calibri Light" w:hAnsi="Calibri Light" w:cs="Calibri Light"/>
                <w:i/>
                <w:iCs/>
                <w:sz w:val="22"/>
                <w:szCs w:val="22"/>
                <w:vertAlign w:val="superscript"/>
              </w:rPr>
              <w:t>th</w:t>
            </w:r>
            <w:r w:rsidR="000B16F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November 2019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, be endorsed as a true and accurate record.</w:t>
            </w:r>
          </w:p>
          <w:p w14:paraId="790D43B4" w14:textId="77777777" w:rsidR="002A165F" w:rsidRDefault="002A165F" w:rsidP="00F66448">
            <w:pPr>
              <w:autoSpaceDE w:val="0"/>
              <w:autoSpaceDN w:val="0"/>
              <w:ind w:left="308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Motion put by Kristine Scheul </w:t>
            </w:r>
          </w:p>
          <w:p w14:paraId="0CEB56BE" w14:textId="77777777" w:rsidR="002A165F" w:rsidRDefault="002A165F" w:rsidP="00F66448">
            <w:pPr>
              <w:autoSpaceDE w:val="0"/>
              <w:autoSpaceDN w:val="0"/>
              <w:ind w:left="308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Seconded by Miriam D’Souza</w:t>
            </w:r>
          </w:p>
          <w:p w14:paraId="3B6B5E5D" w14:textId="77777777" w:rsidR="002A165F" w:rsidRPr="00F66448" w:rsidRDefault="002A165F" w:rsidP="00F66448">
            <w:pPr>
              <w:autoSpaceDE w:val="0"/>
              <w:autoSpaceDN w:val="0"/>
              <w:ind w:left="308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Motion passed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D720" w14:textId="77777777" w:rsidR="001C338D" w:rsidRPr="00313DD6" w:rsidRDefault="001C338D" w:rsidP="00E843A1">
            <w:pPr>
              <w:autoSpaceDE w:val="0"/>
              <w:autoSpaceDN w:val="0"/>
              <w:ind w:left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13DD6">
              <w:rPr>
                <w:rFonts w:ascii="Calibri Light" w:hAnsi="Calibri Light" w:cs="Calibri Light"/>
                <w:sz w:val="22"/>
                <w:szCs w:val="22"/>
              </w:rPr>
              <w:t>KS</w:t>
            </w:r>
          </w:p>
        </w:tc>
      </w:tr>
      <w:tr w:rsidR="001C338D" w:rsidRPr="00313DD6" w14:paraId="5A708783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8F41" w14:textId="77777777" w:rsidR="001C338D" w:rsidRPr="00313DD6" w:rsidRDefault="001C338D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7792" w14:textId="77777777" w:rsidR="001C338D" w:rsidRPr="00313DD6" w:rsidRDefault="001C338D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F667" w14:textId="77777777" w:rsidR="001C338D" w:rsidRPr="000B16FA" w:rsidRDefault="001C338D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Chair’s report </w:t>
            </w:r>
          </w:p>
          <w:p w14:paraId="0DC3A982" w14:textId="77777777" w:rsidR="00F66448" w:rsidRDefault="00F66448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66448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Motion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:  That the Chair’s report be received and approved.</w:t>
            </w:r>
          </w:p>
          <w:p w14:paraId="264A9CC5" w14:textId="77777777" w:rsidR="002A165F" w:rsidRDefault="002A165F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176D026B" w14:textId="77777777" w:rsidR="002A165F" w:rsidRDefault="002A165F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Motion put by Kristine Scheul </w:t>
            </w:r>
          </w:p>
          <w:p w14:paraId="4C0275F9" w14:textId="77777777" w:rsidR="002A165F" w:rsidRDefault="002A165F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Seconded by Samantha Woodward </w:t>
            </w:r>
          </w:p>
          <w:p w14:paraId="1574A6A7" w14:textId="77777777" w:rsidR="002A165F" w:rsidRDefault="002A165F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Motion passed. </w:t>
            </w:r>
          </w:p>
          <w:p w14:paraId="372A1C4D" w14:textId="77777777" w:rsidR="002A165F" w:rsidRPr="00313DD6" w:rsidRDefault="002A165F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8253" w14:textId="77777777" w:rsidR="001C338D" w:rsidRPr="00313DD6" w:rsidRDefault="001C338D" w:rsidP="00E843A1">
            <w:pPr>
              <w:autoSpaceDE w:val="0"/>
              <w:autoSpaceDN w:val="0"/>
              <w:ind w:left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13DD6">
              <w:rPr>
                <w:rFonts w:ascii="Calibri Light" w:hAnsi="Calibri Light" w:cs="Calibri Light"/>
                <w:sz w:val="22"/>
                <w:szCs w:val="22"/>
              </w:rPr>
              <w:t>KS</w:t>
            </w:r>
          </w:p>
        </w:tc>
      </w:tr>
      <w:tr w:rsidR="001C338D" w:rsidRPr="00313DD6" w14:paraId="6731F81B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92DE" w14:textId="77777777" w:rsidR="001C338D" w:rsidRPr="00313DD6" w:rsidRDefault="001C338D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262B" w14:textId="77777777" w:rsidR="001C338D" w:rsidRPr="00313DD6" w:rsidRDefault="001C338D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F917" w14:textId="77777777" w:rsidR="001C338D" w:rsidRPr="000B16FA" w:rsidRDefault="00F66448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Treasurer’s Report</w:t>
            </w:r>
          </w:p>
          <w:p w14:paraId="4192CD68" w14:textId="77777777" w:rsidR="00F66448" w:rsidRDefault="00F66448" w:rsidP="00F66448">
            <w:pPr>
              <w:numPr>
                <w:ilvl w:val="0"/>
                <w:numId w:val="40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Treasurer’s Report</w:t>
            </w:r>
          </w:p>
          <w:p w14:paraId="37DEF7C2" w14:textId="77777777" w:rsidR="00F66448" w:rsidRDefault="00F66448" w:rsidP="00F66448">
            <w:pPr>
              <w:numPr>
                <w:ilvl w:val="0"/>
                <w:numId w:val="40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Profit &amp; Loss</w:t>
            </w:r>
          </w:p>
          <w:p w14:paraId="7FD3934E" w14:textId="77777777" w:rsidR="00F66448" w:rsidRDefault="00F66448" w:rsidP="00F66448">
            <w:pPr>
              <w:numPr>
                <w:ilvl w:val="0"/>
                <w:numId w:val="40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Balance Sheet</w:t>
            </w:r>
          </w:p>
          <w:p w14:paraId="72C722A0" w14:textId="77777777" w:rsidR="00F66448" w:rsidRDefault="00F66448" w:rsidP="00F66448">
            <w:pPr>
              <w:numPr>
                <w:ilvl w:val="0"/>
                <w:numId w:val="40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Auditor’s Report</w:t>
            </w:r>
          </w:p>
          <w:p w14:paraId="5C8847BD" w14:textId="77777777" w:rsidR="00F66448" w:rsidRDefault="00F66448" w:rsidP="00F66448">
            <w:pPr>
              <w:autoSpaceDE w:val="0"/>
              <w:autoSpaceDN w:val="0"/>
              <w:ind w:left="308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66448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lastRenderedPageBreak/>
              <w:t>Motion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:  That the Treasurer’s Report, Profit &amp; Loss, Balance Sheet and Auditor’s Reports for the financial year ending 30 June 20</w:t>
            </w:r>
            <w:r w:rsidR="000B16F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20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be received and approved.</w:t>
            </w:r>
          </w:p>
          <w:p w14:paraId="733501FD" w14:textId="77777777" w:rsidR="002A165F" w:rsidRDefault="002A165F" w:rsidP="00F66448">
            <w:pPr>
              <w:autoSpaceDE w:val="0"/>
              <w:autoSpaceDN w:val="0"/>
              <w:ind w:left="30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9A2911" w14:textId="77777777" w:rsidR="002A165F" w:rsidRDefault="002A165F" w:rsidP="00F66448">
            <w:pPr>
              <w:autoSpaceDE w:val="0"/>
              <w:autoSpaceDN w:val="0"/>
              <w:ind w:left="30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264937" w14:textId="77777777" w:rsidR="00827E63" w:rsidRDefault="002A165F" w:rsidP="00827E63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Motion put by </w:t>
            </w:r>
            <w:r w:rsidR="00827E6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Kristine Scheul </w:t>
            </w:r>
          </w:p>
          <w:p w14:paraId="43D3AD3B" w14:textId="77777777" w:rsidR="00827E63" w:rsidRDefault="002A165F" w:rsidP="00827E63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Seconded by</w:t>
            </w:r>
            <w:r w:rsidR="00827E6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Miriam D’Souza </w:t>
            </w:r>
          </w:p>
          <w:p w14:paraId="2AA979A4" w14:textId="77777777" w:rsidR="002A165F" w:rsidRPr="00313DD6" w:rsidRDefault="00827E63" w:rsidP="00827E63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Motion Passed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4DD0" w14:textId="77777777" w:rsidR="001C338D" w:rsidRPr="00313DD6" w:rsidRDefault="00E843A1" w:rsidP="00E843A1">
            <w:p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           </w:t>
            </w:r>
            <w:r w:rsidR="00F66448">
              <w:rPr>
                <w:rFonts w:ascii="Calibri Light" w:hAnsi="Calibri Light" w:cs="Calibri Light"/>
                <w:sz w:val="22"/>
                <w:szCs w:val="22"/>
              </w:rPr>
              <w:t>MDS</w:t>
            </w:r>
          </w:p>
        </w:tc>
      </w:tr>
      <w:tr w:rsidR="000B16FA" w:rsidRPr="00313DD6" w14:paraId="08053474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11F5" w14:textId="77777777" w:rsidR="000B16FA" w:rsidRPr="00313DD6" w:rsidRDefault="000B16FA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97ED" w14:textId="77777777" w:rsidR="000B16FA" w:rsidRPr="00313DD6" w:rsidRDefault="000B16FA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5A95" w14:textId="77777777" w:rsid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Election of Directors </w:t>
            </w:r>
          </w:p>
          <w:p w14:paraId="7919DDCB" w14:textId="77777777" w:rsidR="0011026C" w:rsidRDefault="0011026C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sz w:val="22"/>
                <w:szCs w:val="22"/>
              </w:rPr>
            </w:pPr>
            <w:r w:rsidRPr="0011026C">
              <w:rPr>
                <w:rFonts w:ascii="Calibri Light" w:hAnsi="Calibri Light" w:cs="Calibri Light"/>
                <w:sz w:val="22"/>
                <w:szCs w:val="22"/>
              </w:rPr>
              <w:t xml:space="preserve">An election has been carried out by an external provider with the following being elected as Directors: </w:t>
            </w:r>
          </w:p>
          <w:p w14:paraId="705EA283" w14:textId="77777777" w:rsidR="006E62CC" w:rsidRDefault="006E62CC" w:rsidP="006E62CC">
            <w:pPr>
              <w:numPr>
                <w:ilvl w:val="0"/>
                <w:numId w:val="43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Joanne Farrell </w:t>
            </w:r>
          </w:p>
          <w:p w14:paraId="798D7FD6" w14:textId="77777777" w:rsidR="006E62CC" w:rsidRDefault="006E62CC" w:rsidP="006E62CC">
            <w:pPr>
              <w:numPr>
                <w:ilvl w:val="0"/>
                <w:numId w:val="43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Kylie </w:t>
            </w:r>
            <w:r w:rsidR="00827E63">
              <w:rPr>
                <w:rFonts w:ascii="Calibri Light" w:hAnsi="Calibri Light" w:cs="Calibri Light"/>
                <w:sz w:val="22"/>
                <w:szCs w:val="22"/>
              </w:rPr>
              <w:t>J</w:t>
            </w:r>
            <w:r>
              <w:rPr>
                <w:rFonts w:ascii="Calibri Light" w:hAnsi="Calibri Light" w:cs="Calibri Light"/>
                <w:sz w:val="22"/>
                <w:szCs w:val="22"/>
              </w:rPr>
              <w:t>udd</w:t>
            </w:r>
          </w:p>
          <w:p w14:paraId="446E2582" w14:textId="77777777" w:rsidR="006E62CC" w:rsidRPr="0011026C" w:rsidRDefault="006E62CC" w:rsidP="006E62CC">
            <w:pPr>
              <w:numPr>
                <w:ilvl w:val="0"/>
                <w:numId w:val="43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Hayley Gilmour</w:t>
            </w:r>
          </w:p>
          <w:p w14:paraId="50A1D44D" w14:textId="77777777" w:rsidR="0011026C" w:rsidRPr="000B16FA" w:rsidRDefault="0011026C" w:rsidP="0011026C">
            <w:pPr>
              <w:autoSpaceDE w:val="0"/>
              <w:autoSpaceDN w:val="0"/>
              <w:ind w:left="66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7346" w14:textId="77777777" w:rsidR="000B16FA" w:rsidRDefault="000B16FA" w:rsidP="00E843A1">
            <w:p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16FA" w:rsidRPr="00313DD6" w14:paraId="6C07A89D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E888" w14:textId="77777777" w:rsidR="000B16FA" w:rsidRPr="00313DD6" w:rsidRDefault="000B16FA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918E" w14:textId="77777777" w:rsidR="000B16FA" w:rsidRPr="00313DD6" w:rsidRDefault="000B16FA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E0DB" w14:textId="77777777" w:rsidR="000B16FA" w:rsidRPr="000B16FA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B16F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Special Resolution (Paper)</w:t>
            </w:r>
          </w:p>
          <w:p w14:paraId="4C151D74" w14:textId="77777777" w:rsidR="000B16FA" w:rsidRPr="00085EFB" w:rsidRDefault="000B16FA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The Board proposes the following amendments: </w:t>
            </w:r>
          </w:p>
          <w:p w14:paraId="6117DA8F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>Spelling and minor grammatical errors resolved</w:t>
            </w:r>
          </w:p>
          <w:p w14:paraId="6B287D9B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Removal of Honorary Treasurer as an office bearer. This role to be replaced with Chair of the Finance and Audit Committee to focus full attention of finances on all Directors </w:t>
            </w:r>
          </w:p>
          <w:p w14:paraId="0B67A576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Corporate Membership – remove one representative to vote on behalf and replace with all individuals registered by a corporate member being able to vote. </w:t>
            </w:r>
          </w:p>
          <w:p w14:paraId="224366FA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3.4(v) added – “Failure to pay membership dues after 3 months from due date” </w:t>
            </w:r>
          </w:p>
          <w:p w14:paraId="0ED246C3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4.3 Unfinancial Member - deleted </w:t>
            </w:r>
          </w:p>
          <w:p w14:paraId="33F15453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9.1 Number of Directors (a) – amended to a maximum of ten (10) </w:t>
            </w:r>
          </w:p>
          <w:p w14:paraId="4C3CB171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9.1 Number of Directors (b) – amended to not more than six (6) Elected Directors </w:t>
            </w:r>
          </w:p>
          <w:p w14:paraId="4F702C38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>Clause 9.2 Eligibility (b) (</w:t>
            </w:r>
            <w:proofErr w:type="spellStart"/>
            <w:r w:rsidRPr="00085EFB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) – “or a Chapter Council” deleted </w:t>
            </w:r>
          </w:p>
          <w:p w14:paraId="1D5D36F7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 Clause 9.4 Term – term amended to three (3) years </w:t>
            </w:r>
          </w:p>
          <w:p w14:paraId="1C12544F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>Clause 9.5 Maximum Term of office for Directors (a) (</w:t>
            </w:r>
            <w:proofErr w:type="spellStart"/>
            <w:r w:rsidRPr="00085EFB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) – amended to “must not serve more than two” from four consecutive terms – total of 6 years </w:t>
            </w:r>
          </w:p>
          <w:p w14:paraId="0639257B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9.5 Maximum Term of office for Directors (a) (ii) – eligibility reduced to six (6) years </w:t>
            </w:r>
          </w:p>
          <w:p w14:paraId="595F9DCC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9.5 Maximum Term of office for Directors (a) (iii) – five years in a fifteen year period amended to three terms </w:t>
            </w:r>
          </w:p>
          <w:p w14:paraId="44358B34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9.5 Maximum Term of office for Directors (b) – deleted </w:t>
            </w:r>
          </w:p>
          <w:p w14:paraId="552A198A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10.2 Payments to Directors with Board approval (b) – deleted as conflicts with Clause 9.2 </w:t>
            </w:r>
          </w:p>
          <w:p w14:paraId="4B22A032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 Clause 11.2 Vacation of Office (f) – “or by an Alternate Director or by a proxy appointed under article” deleted – Directors cannot transfer duties/responsibilities </w:t>
            </w:r>
          </w:p>
          <w:p w14:paraId="0A686892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13.1 Meeting – wording amended to better reflect timing of Face to Face meetings </w:t>
            </w:r>
          </w:p>
          <w:p w14:paraId="62806AAD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13.5 Chair and Vice Chair – remove term of two years and replace with “commensurate with their tenure….” </w:t>
            </w:r>
          </w:p>
          <w:p w14:paraId="73894D2E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Clause 14 – “telecommunication” replaced with “Virtual” </w:t>
            </w:r>
          </w:p>
          <w:p w14:paraId="7562D1D9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 Clause 15 – Chief Executive Officer – “or equivalent” added </w:t>
            </w:r>
          </w:p>
          <w:p w14:paraId="6B1960A6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16 – Amended from “Local Management” to “Delegation of Responsibilities” </w:t>
            </w:r>
          </w:p>
          <w:p w14:paraId="479DB305" w14:textId="77777777" w:rsidR="000B16FA" w:rsidRPr="00085EFB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 xml:space="preserve">Clause 18.1 – 18.3 – Delete “Common Seal” – discussion re: alternative clause for authorisation of documents. </w:t>
            </w:r>
          </w:p>
          <w:p w14:paraId="07E9A441" w14:textId="77777777" w:rsidR="000B16FA" w:rsidRPr="00B653E6" w:rsidRDefault="000B16FA" w:rsidP="000B16FA">
            <w:pPr>
              <w:numPr>
                <w:ilvl w:val="0"/>
                <w:numId w:val="41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EFB">
              <w:rPr>
                <w:rFonts w:ascii="Calibri Light" w:hAnsi="Calibri Light" w:cs="Calibri Light"/>
                <w:sz w:val="22"/>
                <w:szCs w:val="22"/>
              </w:rPr>
              <w:t>Clause 22 Chapters (e) – “rules” amended to “published policies”</w:t>
            </w:r>
          </w:p>
          <w:p w14:paraId="294F187F" w14:textId="77777777" w:rsidR="00B653E6" w:rsidRPr="00B653E6" w:rsidRDefault="00B653E6" w:rsidP="00B653E6">
            <w:p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 poll was taken and the motion to amend the constitution was passed with 100% of votes agreeing to the changes. 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9388" w14:textId="77777777" w:rsidR="000B16FA" w:rsidRDefault="000B16FA" w:rsidP="00E843A1">
            <w:p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6448" w:rsidRPr="00313DD6" w14:paraId="52F10519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7190" w14:textId="77777777" w:rsidR="00F66448" w:rsidRPr="00313DD6" w:rsidRDefault="00F66448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9C1F" w14:textId="77777777" w:rsidR="00F66448" w:rsidRPr="00313DD6" w:rsidRDefault="00F66448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2003" w14:textId="77777777" w:rsidR="00F66448" w:rsidRDefault="009A59BD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General Business</w:t>
            </w:r>
          </w:p>
          <w:p w14:paraId="55E7E942" w14:textId="77777777" w:rsidR="009A59BD" w:rsidRPr="009A59BD" w:rsidRDefault="009A59BD" w:rsidP="009A59BD">
            <w:pPr>
              <w:autoSpaceDE w:val="0"/>
              <w:autoSpaceDN w:val="0"/>
              <w:ind w:left="308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9A59BD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Note: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 Items of Business may be raised by Members during this section of the meeting.  Questions will be taken on notice.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5E78" w14:textId="77777777" w:rsidR="00F66448" w:rsidRDefault="00F66448" w:rsidP="00E843A1">
            <w:p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59BD" w:rsidRPr="00313DD6" w14:paraId="2F13F5B3" w14:textId="77777777" w:rsidTr="00F66448">
        <w:trPr>
          <w:trHeight w:val="208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7251" w14:textId="77777777" w:rsidR="009A59BD" w:rsidRPr="00313DD6" w:rsidRDefault="009A59BD" w:rsidP="00F66448">
            <w:pPr>
              <w:autoSpaceDE w:val="0"/>
              <w:autoSpaceDN w:val="0"/>
              <w:ind w:left="567" w:hanging="256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45EC" w14:textId="77777777" w:rsidR="009A59BD" w:rsidRPr="00313DD6" w:rsidRDefault="009A59BD" w:rsidP="00F66448">
            <w:pPr>
              <w:numPr>
                <w:ilvl w:val="0"/>
                <w:numId w:val="39"/>
              </w:numPr>
              <w:autoSpaceDE w:val="0"/>
              <w:autoSpaceDN w:val="0"/>
              <w:ind w:left="454" w:hanging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46ED" w14:textId="77777777" w:rsidR="009A59BD" w:rsidRDefault="009A59BD" w:rsidP="00F66448">
            <w:pPr>
              <w:autoSpaceDE w:val="0"/>
              <w:autoSpaceDN w:val="0"/>
              <w:ind w:left="567" w:hanging="259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Meeting Close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C3EC" w14:textId="77777777" w:rsidR="009A59BD" w:rsidRDefault="009A59BD" w:rsidP="00E843A1">
            <w:p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BC59A03" w14:textId="77777777" w:rsidR="00B0402F" w:rsidRDefault="00B0402F" w:rsidP="007F1B7B">
      <w:pPr>
        <w:rPr>
          <w:rFonts w:ascii="Calibri Light" w:hAnsi="Calibri Light" w:cs="Calibri Light"/>
          <w:b/>
          <w:sz w:val="22"/>
          <w:szCs w:val="22"/>
        </w:rPr>
      </w:pPr>
      <w:bookmarkStart w:id="0" w:name="_Hlk514340317"/>
      <w:bookmarkEnd w:id="0"/>
    </w:p>
    <w:p w14:paraId="56B23197" w14:textId="77777777" w:rsidR="009A59BD" w:rsidRDefault="009A59BD" w:rsidP="007F1B7B">
      <w:pPr>
        <w:rPr>
          <w:rFonts w:ascii="Calibri Light" w:hAnsi="Calibri Light" w:cs="Calibri Light"/>
          <w:b/>
          <w:sz w:val="22"/>
          <w:szCs w:val="22"/>
        </w:rPr>
      </w:pPr>
    </w:p>
    <w:p w14:paraId="0D255928" w14:textId="77777777" w:rsidR="000B16FA" w:rsidRDefault="000B16FA" w:rsidP="009A59BD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CDA0B33" w14:textId="77777777" w:rsidR="000B16FA" w:rsidRDefault="000B16FA" w:rsidP="009A59BD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03ECA229" w14:textId="77777777" w:rsidR="000B16FA" w:rsidRDefault="000B16FA" w:rsidP="009A59BD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2815B179" w14:textId="77777777" w:rsidR="000B16FA" w:rsidRDefault="000B16FA" w:rsidP="009A59BD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34639BC" w14:textId="77777777" w:rsidR="000B16FA" w:rsidRDefault="000B16FA" w:rsidP="009A59BD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1821C5C7" w14:textId="77777777" w:rsidR="000B16FA" w:rsidRDefault="000B16FA" w:rsidP="009A59BD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2AD2D05" w14:textId="77777777" w:rsidR="009A59BD" w:rsidRDefault="009A59BD" w:rsidP="009A59BD">
      <w:pPr>
        <w:autoSpaceDE w:val="0"/>
        <w:autoSpaceDN w:val="0"/>
        <w:adjustRightInd w:val="0"/>
        <w:ind w:left="567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Notes</w:t>
      </w:r>
    </w:p>
    <w:p w14:paraId="28A50ED5" w14:textId="77777777" w:rsidR="009A59BD" w:rsidRPr="009A59BD" w:rsidRDefault="009A59BD" w:rsidP="009A59BD">
      <w:pPr>
        <w:ind w:left="567"/>
        <w:rPr>
          <w:rFonts w:ascii="Calibri Light" w:eastAsia="Calibri" w:hAnsi="Calibri Light" w:cs="Calibri Light"/>
          <w:sz w:val="22"/>
          <w:szCs w:val="22"/>
          <w:u w:val="single"/>
        </w:rPr>
      </w:pPr>
      <w:r w:rsidRPr="009A59BD">
        <w:rPr>
          <w:rFonts w:ascii="Calibri Light" w:eastAsia="Calibri" w:hAnsi="Calibri Light" w:cs="Calibri Light"/>
          <w:sz w:val="22"/>
          <w:szCs w:val="22"/>
          <w:u w:val="single"/>
        </w:rPr>
        <w:t>Quorum</w:t>
      </w:r>
    </w:p>
    <w:p w14:paraId="5F36B813" w14:textId="77777777" w:rsidR="009A59BD" w:rsidRDefault="009A59BD" w:rsidP="009A59BD">
      <w:pPr>
        <w:ind w:left="567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Pursuant to Section 7.3 of the NAWIC Constitution (2015), a Quorum at the meeting shall consist of ten (10) members, present in person, by proxy, attorney or Representative.</w:t>
      </w:r>
    </w:p>
    <w:p w14:paraId="5140A1AB" w14:textId="77777777" w:rsidR="009A59BD" w:rsidRDefault="009A59BD" w:rsidP="009A59BD">
      <w:pPr>
        <w:ind w:left="567"/>
        <w:rPr>
          <w:rFonts w:ascii="Calibri Light" w:eastAsia="Calibri" w:hAnsi="Calibri Light" w:cs="Calibri Light"/>
          <w:sz w:val="22"/>
          <w:szCs w:val="22"/>
        </w:rPr>
      </w:pPr>
    </w:p>
    <w:p w14:paraId="3787051F" w14:textId="77777777" w:rsidR="009A59BD" w:rsidRDefault="009A59BD" w:rsidP="009A59BD">
      <w:pPr>
        <w:ind w:left="567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  <w:u w:val="single"/>
        </w:rPr>
        <w:t>Questions</w:t>
      </w:r>
    </w:p>
    <w:p w14:paraId="51DC5498" w14:textId="77777777" w:rsidR="009A59BD" w:rsidRDefault="009A59BD" w:rsidP="009A59BD">
      <w:pPr>
        <w:ind w:left="567"/>
        <w:rPr>
          <w:rFonts w:ascii="Calibri Light" w:eastAsia="Calibri" w:hAnsi="Calibri Light" w:cs="Calibri Light"/>
          <w:sz w:val="22"/>
          <w:szCs w:val="22"/>
        </w:rPr>
      </w:pPr>
      <w:r w:rsidRPr="009A59BD">
        <w:rPr>
          <w:rFonts w:ascii="Calibri Light" w:eastAsia="Calibri" w:hAnsi="Calibri Light" w:cs="Calibri Light"/>
          <w:sz w:val="22"/>
          <w:szCs w:val="22"/>
        </w:rPr>
        <w:t>Member</w:t>
      </w:r>
      <w:r>
        <w:rPr>
          <w:rFonts w:ascii="Calibri Light" w:eastAsia="Calibri" w:hAnsi="Calibri Light" w:cs="Calibri Light"/>
          <w:sz w:val="22"/>
          <w:szCs w:val="22"/>
        </w:rPr>
        <w:t>s</w:t>
      </w:r>
      <w:r w:rsidRPr="009A59BD">
        <w:rPr>
          <w:rFonts w:ascii="Calibri Light" w:eastAsia="Calibri" w:hAnsi="Calibri Light" w:cs="Calibri Light"/>
          <w:sz w:val="22"/>
          <w:szCs w:val="22"/>
        </w:rPr>
        <w:t xml:space="preserve"> will have ample time to ask questions or speak about any items of business.  Member</w:t>
      </w:r>
      <w:r>
        <w:rPr>
          <w:rFonts w:ascii="Calibri Light" w:eastAsia="Calibri" w:hAnsi="Calibri Light" w:cs="Calibri Light"/>
          <w:sz w:val="22"/>
          <w:szCs w:val="22"/>
        </w:rPr>
        <w:t>s</w:t>
      </w:r>
      <w:r w:rsidRPr="009A59BD">
        <w:rPr>
          <w:rFonts w:ascii="Calibri Light" w:eastAsia="Calibri" w:hAnsi="Calibri Light" w:cs="Calibri Light"/>
          <w:sz w:val="22"/>
          <w:szCs w:val="22"/>
        </w:rPr>
        <w:t xml:space="preserve"> may also submit questions in writing prior to the meeting and the Chair will seek to address as many of the topics raised having regard to the available time. </w:t>
      </w:r>
      <w:r>
        <w:rPr>
          <w:rFonts w:ascii="Calibri Light" w:eastAsia="Calibri" w:hAnsi="Calibri Light" w:cs="Calibri Light"/>
          <w:sz w:val="22"/>
          <w:szCs w:val="22"/>
        </w:rPr>
        <w:t>Otherwise, questions will be taken on notice during the meeting and addressed subsequently.</w:t>
      </w:r>
    </w:p>
    <w:p w14:paraId="0CA63F5C" w14:textId="77777777" w:rsidR="009A59BD" w:rsidRPr="009A59BD" w:rsidRDefault="009A59BD" w:rsidP="009A59BD">
      <w:pPr>
        <w:ind w:left="567"/>
        <w:rPr>
          <w:rFonts w:ascii="Calibri Light" w:eastAsia="Calibri" w:hAnsi="Calibri Light" w:cs="Calibri Light"/>
          <w:sz w:val="22"/>
          <w:szCs w:val="22"/>
        </w:rPr>
      </w:pPr>
    </w:p>
    <w:p w14:paraId="60D974BA" w14:textId="77777777" w:rsidR="00704F67" w:rsidRDefault="00704F67" w:rsidP="007F1B7B">
      <w:pPr>
        <w:rPr>
          <w:rFonts w:ascii="Calibri Light" w:hAnsi="Calibri Light" w:cs="Calibri Light"/>
          <w:b/>
          <w:sz w:val="22"/>
          <w:szCs w:val="22"/>
        </w:rPr>
      </w:pPr>
    </w:p>
    <w:sectPr w:rsidR="00704F67" w:rsidSect="00285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3" w:right="720" w:bottom="18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4D00" w14:textId="77777777" w:rsidR="001514DE" w:rsidRDefault="001514DE">
      <w:r>
        <w:separator/>
      </w:r>
    </w:p>
  </w:endnote>
  <w:endnote w:type="continuationSeparator" w:id="0">
    <w:p w14:paraId="1AA937CA" w14:textId="77777777" w:rsidR="001514DE" w:rsidRDefault="0015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9219" w14:textId="77777777" w:rsidR="0028641F" w:rsidRDefault="00286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3805" w14:textId="77777777" w:rsidR="0028641F" w:rsidRDefault="00286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34C" w14:textId="77777777" w:rsidR="0028641F" w:rsidRDefault="0028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E847" w14:textId="77777777" w:rsidR="001514DE" w:rsidRDefault="001514DE">
      <w:r>
        <w:separator/>
      </w:r>
    </w:p>
  </w:footnote>
  <w:footnote w:type="continuationSeparator" w:id="0">
    <w:p w14:paraId="74C8E375" w14:textId="77777777" w:rsidR="001514DE" w:rsidRDefault="0015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A3F1" w14:textId="7BCFC3D3" w:rsidR="0028641F" w:rsidRDefault="0028641F">
    <w:pPr>
      <w:pStyle w:val="Header"/>
    </w:pPr>
    <w:r>
      <w:rPr>
        <w:noProof/>
      </w:rPr>
      <w:pict w14:anchorId="1DE52B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71516" o:spid="_x0000_s5122" type="#_x0000_t136" style="position:absolute;margin-left:0;margin-top:0;width:543.8pt;height:217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3956" w14:textId="09FB1F0F" w:rsidR="0028641F" w:rsidRDefault="0028641F">
    <w:pPr>
      <w:pStyle w:val="Header"/>
    </w:pPr>
    <w:r>
      <w:rPr>
        <w:noProof/>
      </w:rPr>
      <w:pict w14:anchorId="2BFFA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71517" o:spid="_x0000_s5123" type="#_x0000_t136" style="position:absolute;margin-left:0;margin-top:0;width:543.8pt;height:217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B284" w14:textId="1BBF9E68" w:rsidR="00B0402F" w:rsidRDefault="0028641F" w:rsidP="008C5A57">
    <w:pPr>
      <w:pStyle w:val="Header"/>
      <w:jc w:val="right"/>
    </w:pPr>
    <w:r>
      <w:rPr>
        <w:noProof/>
      </w:rPr>
      <w:pict w14:anchorId="57A97A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71515" o:spid="_x0000_s5121" type="#_x0000_t136" style="position:absolute;left:0;text-align:left;margin-left:0;margin-top:0;width:543.8pt;height:217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E506DE">
      <w:rPr>
        <w:noProof/>
      </w:rPr>
      <w:drawing>
        <wp:anchor distT="0" distB="0" distL="114300" distR="114300" simplePos="0" relativeHeight="251657728" behindDoc="0" locked="0" layoutInCell="1" allowOverlap="1" wp14:anchorId="440338B4" wp14:editId="4AA327C8">
          <wp:simplePos x="0" y="0"/>
          <wp:positionH relativeFrom="margin">
            <wp:posOffset>3933825</wp:posOffset>
          </wp:positionH>
          <wp:positionV relativeFrom="paragraph">
            <wp:posOffset>-57150</wp:posOffset>
          </wp:positionV>
          <wp:extent cx="3211195" cy="1412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43B"/>
    <w:multiLevelType w:val="hybridMultilevel"/>
    <w:tmpl w:val="D2AA6CD0"/>
    <w:lvl w:ilvl="0" w:tplc="CA582032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04BF2">
      <w:start w:val="1"/>
      <w:numFmt w:val="bullet"/>
      <w:lvlText w:val="o"/>
      <w:lvlJc w:val="left"/>
      <w:pPr>
        <w:ind w:left="1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68640">
      <w:start w:val="1"/>
      <w:numFmt w:val="bullet"/>
      <w:lvlText w:val="▪"/>
      <w:lvlJc w:val="left"/>
      <w:pPr>
        <w:ind w:left="1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69EAC">
      <w:start w:val="1"/>
      <w:numFmt w:val="bullet"/>
      <w:lvlText w:val="•"/>
      <w:lvlJc w:val="left"/>
      <w:pPr>
        <w:ind w:left="2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ADC">
      <w:start w:val="1"/>
      <w:numFmt w:val="bullet"/>
      <w:lvlText w:val="o"/>
      <w:lvlJc w:val="left"/>
      <w:pPr>
        <w:ind w:left="3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8D040">
      <w:start w:val="1"/>
      <w:numFmt w:val="bullet"/>
      <w:lvlText w:val="▪"/>
      <w:lvlJc w:val="left"/>
      <w:pPr>
        <w:ind w:left="3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65316">
      <w:start w:val="1"/>
      <w:numFmt w:val="bullet"/>
      <w:lvlText w:val="•"/>
      <w:lvlJc w:val="left"/>
      <w:pPr>
        <w:ind w:left="4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4C976">
      <w:start w:val="1"/>
      <w:numFmt w:val="bullet"/>
      <w:lvlText w:val="o"/>
      <w:lvlJc w:val="left"/>
      <w:pPr>
        <w:ind w:left="5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D0F070">
      <w:start w:val="1"/>
      <w:numFmt w:val="bullet"/>
      <w:lvlText w:val="▪"/>
      <w:lvlJc w:val="left"/>
      <w:pPr>
        <w:ind w:left="6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97CCB"/>
    <w:multiLevelType w:val="hybridMultilevel"/>
    <w:tmpl w:val="8F9CFD70"/>
    <w:lvl w:ilvl="0" w:tplc="5888B3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055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07F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C1F0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37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E2F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425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C1D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E68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95AD3"/>
    <w:multiLevelType w:val="hybridMultilevel"/>
    <w:tmpl w:val="A79EC5F6"/>
    <w:lvl w:ilvl="0" w:tplc="17EE48F8">
      <w:start w:val="1"/>
      <w:numFmt w:val="bullet"/>
      <w:lvlText w:val="-"/>
      <w:lvlJc w:val="left"/>
      <w:pPr>
        <w:ind w:left="668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03FB635A"/>
    <w:multiLevelType w:val="hybridMultilevel"/>
    <w:tmpl w:val="620258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C1049"/>
    <w:multiLevelType w:val="hybridMultilevel"/>
    <w:tmpl w:val="FD34563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3B22B1"/>
    <w:multiLevelType w:val="hybridMultilevel"/>
    <w:tmpl w:val="132CD39A"/>
    <w:lvl w:ilvl="0" w:tplc="0A2A4C5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90676B"/>
    <w:multiLevelType w:val="hybridMultilevel"/>
    <w:tmpl w:val="C1F4482E"/>
    <w:lvl w:ilvl="0" w:tplc="8630877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37B1618"/>
    <w:multiLevelType w:val="hybridMultilevel"/>
    <w:tmpl w:val="A204FDC4"/>
    <w:lvl w:ilvl="0" w:tplc="5356A0A6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8" w:hanging="360"/>
      </w:pPr>
    </w:lvl>
    <w:lvl w:ilvl="2" w:tplc="0C09001B" w:tentative="1">
      <w:start w:val="1"/>
      <w:numFmt w:val="lowerRoman"/>
      <w:lvlText w:val="%3."/>
      <w:lvlJc w:val="right"/>
      <w:pPr>
        <w:ind w:left="2108" w:hanging="180"/>
      </w:pPr>
    </w:lvl>
    <w:lvl w:ilvl="3" w:tplc="0C09000F" w:tentative="1">
      <w:start w:val="1"/>
      <w:numFmt w:val="decimal"/>
      <w:lvlText w:val="%4."/>
      <w:lvlJc w:val="left"/>
      <w:pPr>
        <w:ind w:left="2828" w:hanging="360"/>
      </w:pPr>
    </w:lvl>
    <w:lvl w:ilvl="4" w:tplc="0C090019" w:tentative="1">
      <w:start w:val="1"/>
      <w:numFmt w:val="lowerLetter"/>
      <w:lvlText w:val="%5."/>
      <w:lvlJc w:val="left"/>
      <w:pPr>
        <w:ind w:left="3548" w:hanging="360"/>
      </w:pPr>
    </w:lvl>
    <w:lvl w:ilvl="5" w:tplc="0C09001B" w:tentative="1">
      <w:start w:val="1"/>
      <w:numFmt w:val="lowerRoman"/>
      <w:lvlText w:val="%6."/>
      <w:lvlJc w:val="right"/>
      <w:pPr>
        <w:ind w:left="4268" w:hanging="180"/>
      </w:pPr>
    </w:lvl>
    <w:lvl w:ilvl="6" w:tplc="0C09000F" w:tentative="1">
      <w:start w:val="1"/>
      <w:numFmt w:val="decimal"/>
      <w:lvlText w:val="%7."/>
      <w:lvlJc w:val="left"/>
      <w:pPr>
        <w:ind w:left="4988" w:hanging="360"/>
      </w:pPr>
    </w:lvl>
    <w:lvl w:ilvl="7" w:tplc="0C090019" w:tentative="1">
      <w:start w:val="1"/>
      <w:numFmt w:val="lowerLetter"/>
      <w:lvlText w:val="%8."/>
      <w:lvlJc w:val="left"/>
      <w:pPr>
        <w:ind w:left="5708" w:hanging="360"/>
      </w:pPr>
    </w:lvl>
    <w:lvl w:ilvl="8" w:tplc="0C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 w15:restartNumberingAfterBreak="0">
    <w:nsid w:val="14D439D2"/>
    <w:multiLevelType w:val="hybridMultilevel"/>
    <w:tmpl w:val="E3B8CA2C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ACC3B3F"/>
    <w:multiLevelType w:val="hybridMultilevel"/>
    <w:tmpl w:val="ACF0ECEC"/>
    <w:lvl w:ilvl="0" w:tplc="4A6435A6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90" w:hanging="360"/>
      </w:pPr>
    </w:lvl>
    <w:lvl w:ilvl="2" w:tplc="1409001B" w:tentative="1">
      <w:start w:val="1"/>
      <w:numFmt w:val="lowerRoman"/>
      <w:lvlText w:val="%3."/>
      <w:lvlJc w:val="right"/>
      <w:pPr>
        <w:ind w:left="1710" w:hanging="180"/>
      </w:pPr>
    </w:lvl>
    <w:lvl w:ilvl="3" w:tplc="1409000F" w:tentative="1">
      <w:start w:val="1"/>
      <w:numFmt w:val="decimal"/>
      <w:lvlText w:val="%4."/>
      <w:lvlJc w:val="left"/>
      <w:pPr>
        <w:ind w:left="2430" w:hanging="360"/>
      </w:pPr>
    </w:lvl>
    <w:lvl w:ilvl="4" w:tplc="14090019" w:tentative="1">
      <w:start w:val="1"/>
      <w:numFmt w:val="lowerLetter"/>
      <w:lvlText w:val="%5."/>
      <w:lvlJc w:val="left"/>
      <w:pPr>
        <w:ind w:left="3150" w:hanging="360"/>
      </w:pPr>
    </w:lvl>
    <w:lvl w:ilvl="5" w:tplc="1409001B" w:tentative="1">
      <w:start w:val="1"/>
      <w:numFmt w:val="lowerRoman"/>
      <w:lvlText w:val="%6."/>
      <w:lvlJc w:val="right"/>
      <w:pPr>
        <w:ind w:left="3870" w:hanging="180"/>
      </w:pPr>
    </w:lvl>
    <w:lvl w:ilvl="6" w:tplc="1409000F" w:tentative="1">
      <w:start w:val="1"/>
      <w:numFmt w:val="decimal"/>
      <w:lvlText w:val="%7."/>
      <w:lvlJc w:val="left"/>
      <w:pPr>
        <w:ind w:left="4590" w:hanging="360"/>
      </w:pPr>
    </w:lvl>
    <w:lvl w:ilvl="7" w:tplc="14090019" w:tentative="1">
      <w:start w:val="1"/>
      <w:numFmt w:val="lowerLetter"/>
      <w:lvlText w:val="%8."/>
      <w:lvlJc w:val="left"/>
      <w:pPr>
        <w:ind w:left="5310" w:hanging="360"/>
      </w:pPr>
    </w:lvl>
    <w:lvl w:ilvl="8" w:tplc="1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C6F0C1B"/>
    <w:multiLevelType w:val="multilevel"/>
    <w:tmpl w:val="56E4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245B9"/>
    <w:multiLevelType w:val="hybridMultilevel"/>
    <w:tmpl w:val="C3A2AF3C"/>
    <w:lvl w:ilvl="0" w:tplc="64AED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990FB1"/>
    <w:multiLevelType w:val="hybridMultilevel"/>
    <w:tmpl w:val="3FBED6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A5127B"/>
    <w:multiLevelType w:val="hybridMultilevel"/>
    <w:tmpl w:val="800CE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3B8C"/>
    <w:multiLevelType w:val="multilevel"/>
    <w:tmpl w:val="6F28DE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440"/>
      </w:pPr>
      <w:rPr>
        <w:rFonts w:hint="default"/>
      </w:rPr>
    </w:lvl>
  </w:abstractNum>
  <w:abstractNum w:abstractNumId="15" w15:restartNumberingAfterBreak="0">
    <w:nsid w:val="2F504F43"/>
    <w:multiLevelType w:val="hybridMultilevel"/>
    <w:tmpl w:val="2E04AF9C"/>
    <w:lvl w:ilvl="0" w:tplc="6BE22B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5948D5"/>
    <w:multiLevelType w:val="multilevel"/>
    <w:tmpl w:val="CA4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07172"/>
    <w:multiLevelType w:val="hybridMultilevel"/>
    <w:tmpl w:val="265E28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315C"/>
    <w:multiLevelType w:val="multilevel"/>
    <w:tmpl w:val="8498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9" w15:restartNumberingAfterBreak="0">
    <w:nsid w:val="344D1ACC"/>
    <w:multiLevelType w:val="hybridMultilevel"/>
    <w:tmpl w:val="838610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4CD5"/>
    <w:multiLevelType w:val="hybridMultilevel"/>
    <w:tmpl w:val="B71635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719F"/>
    <w:multiLevelType w:val="hybridMultilevel"/>
    <w:tmpl w:val="FD7285EA"/>
    <w:lvl w:ilvl="0" w:tplc="48B26BC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8" w:hanging="360"/>
      </w:pPr>
    </w:lvl>
    <w:lvl w:ilvl="2" w:tplc="0C09001B" w:tentative="1">
      <w:start w:val="1"/>
      <w:numFmt w:val="lowerRoman"/>
      <w:lvlText w:val="%3."/>
      <w:lvlJc w:val="right"/>
      <w:pPr>
        <w:ind w:left="2108" w:hanging="180"/>
      </w:pPr>
    </w:lvl>
    <w:lvl w:ilvl="3" w:tplc="0C09000F" w:tentative="1">
      <w:start w:val="1"/>
      <w:numFmt w:val="decimal"/>
      <w:lvlText w:val="%4."/>
      <w:lvlJc w:val="left"/>
      <w:pPr>
        <w:ind w:left="2828" w:hanging="360"/>
      </w:pPr>
    </w:lvl>
    <w:lvl w:ilvl="4" w:tplc="0C090019" w:tentative="1">
      <w:start w:val="1"/>
      <w:numFmt w:val="lowerLetter"/>
      <w:lvlText w:val="%5."/>
      <w:lvlJc w:val="left"/>
      <w:pPr>
        <w:ind w:left="3548" w:hanging="360"/>
      </w:pPr>
    </w:lvl>
    <w:lvl w:ilvl="5" w:tplc="0C09001B" w:tentative="1">
      <w:start w:val="1"/>
      <w:numFmt w:val="lowerRoman"/>
      <w:lvlText w:val="%6."/>
      <w:lvlJc w:val="right"/>
      <w:pPr>
        <w:ind w:left="4268" w:hanging="180"/>
      </w:pPr>
    </w:lvl>
    <w:lvl w:ilvl="6" w:tplc="0C09000F" w:tentative="1">
      <w:start w:val="1"/>
      <w:numFmt w:val="decimal"/>
      <w:lvlText w:val="%7."/>
      <w:lvlJc w:val="left"/>
      <w:pPr>
        <w:ind w:left="4988" w:hanging="360"/>
      </w:pPr>
    </w:lvl>
    <w:lvl w:ilvl="7" w:tplc="0C090019" w:tentative="1">
      <w:start w:val="1"/>
      <w:numFmt w:val="lowerLetter"/>
      <w:lvlText w:val="%8."/>
      <w:lvlJc w:val="left"/>
      <w:pPr>
        <w:ind w:left="5708" w:hanging="360"/>
      </w:pPr>
    </w:lvl>
    <w:lvl w:ilvl="8" w:tplc="0C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2" w15:restartNumberingAfterBreak="0">
    <w:nsid w:val="3C624673"/>
    <w:multiLevelType w:val="hybridMultilevel"/>
    <w:tmpl w:val="B84E3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2153B"/>
    <w:multiLevelType w:val="hybridMultilevel"/>
    <w:tmpl w:val="582CFA58"/>
    <w:lvl w:ilvl="0" w:tplc="0C09000F">
      <w:start w:val="1"/>
      <w:numFmt w:val="decimal"/>
      <w:lvlText w:val="%1."/>
      <w:lvlJc w:val="left"/>
      <w:pPr>
        <w:ind w:left="1878" w:hanging="360"/>
      </w:pPr>
    </w:lvl>
    <w:lvl w:ilvl="1" w:tplc="0C090019" w:tentative="1">
      <w:start w:val="1"/>
      <w:numFmt w:val="lowerLetter"/>
      <w:lvlText w:val="%2."/>
      <w:lvlJc w:val="left"/>
      <w:pPr>
        <w:ind w:left="2598" w:hanging="360"/>
      </w:pPr>
    </w:lvl>
    <w:lvl w:ilvl="2" w:tplc="0C09001B" w:tentative="1">
      <w:start w:val="1"/>
      <w:numFmt w:val="lowerRoman"/>
      <w:lvlText w:val="%3."/>
      <w:lvlJc w:val="right"/>
      <w:pPr>
        <w:ind w:left="3318" w:hanging="180"/>
      </w:pPr>
    </w:lvl>
    <w:lvl w:ilvl="3" w:tplc="0C09000F" w:tentative="1">
      <w:start w:val="1"/>
      <w:numFmt w:val="decimal"/>
      <w:lvlText w:val="%4."/>
      <w:lvlJc w:val="left"/>
      <w:pPr>
        <w:ind w:left="4038" w:hanging="360"/>
      </w:pPr>
    </w:lvl>
    <w:lvl w:ilvl="4" w:tplc="0C090019" w:tentative="1">
      <w:start w:val="1"/>
      <w:numFmt w:val="lowerLetter"/>
      <w:lvlText w:val="%5."/>
      <w:lvlJc w:val="left"/>
      <w:pPr>
        <w:ind w:left="4758" w:hanging="360"/>
      </w:pPr>
    </w:lvl>
    <w:lvl w:ilvl="5" w:tplc="0C09001B" w:tentative="1">
      <w:start w:val="1"/>
      <w:numFmt w:val="lowerRoman"/>
      <w:lvlText w:val="%6."/>
      <w:lvlJc w:val="right"/>
      <w:pPr>
        <w:ind w:left="5478" w:hanging="180"/>
      </w:pPr>
    </w:lvl>
    <w:lvl w:ilvl="6" w:tplc="0C09000F" w:tentative="1">
      <w:start w:val="1"/>
      <w:numFmt w:val="decimal"/>
      <w:lvlText w:val="%7."/>
      <w:lvlJc w:val="left"/>
      <w:pPr>
        <w:ind w:left="6198" w:hanging="360"/>
      </w:pPr>
    </w:lvl>
    <w:lvl w:ilvl="7" w:tplc="0C090019" w:tentative="1">
      <w:start w:val="1"/>
      <w:numFmt w:val="lowerLetter"/>
      <w:lvlText w:val="%8."/>
      <w:lvlJc w:val="left"/>
      <w:pPr>
        <w:ind w:left="6918" w:hanging="360"/>
      </w:pPr>
    </w:lvl>
    <w:lvl w:ilvl="8" w:tplc="0C0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4" w15:restartNumberingAfterBreak="0">
    <w:nsid w:val="3FBC4A28"/>
    <w:multiLevelType w:val="multilevel"/>
    <w:tmpl w:val="4EAC9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B3DB8"/>
    <w:multiLevelType w:val="hybridMultilevel"/>
    <w:tmpl w:val="2F925CF2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0C8021D"/>
    <w:multiLevelType w:val="hybridMultilevel"/>
    <w:tmpl w:val="AD8EB442"/>
    <w:lvl w:ilvl="0" w:tplc="AF700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336974"/>
    <w:multiLevelType w:val="hybridMultilevel"/>
    <w:tmpl w:val="7172B384"/>
    <w:lvl w:ilvl="0" w:tplc="339C4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B234F4"/>
    <w:multiLevelType w:val="hybridMultilevel"/>
    <w:tmpl w:val="9A22B7A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60A2F89"/>
    <w:multiLevelType w:val="hybridMultilevel"/>
    <w:tmpl w:val="B05E715C"/>
    <w:lvl w:ilvl="0" w:tplc="731C84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86EF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264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8DA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6500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CC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C7E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C86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EFAB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D47331"/>
    <w:multiLevelType w:val="hybridMultilevel"/>
    <w:tmpl w:val="C614A1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553C86"/>
    <w:multiLevelType w:val="hybridMultilevel"/>
    <w:tmpl w:val="420C4ECE"/>
    <w:lvl w:ilvl="0" w:tplc="C5B2F69A">
      <w:start w:val="7"/>
      <w:numFmt w:val="decimal"/>
      <w:lvlText w:val="%1."/>
      <w:lvlJc w:val="left"/>
      <w:pPr>
        <w:ind w:left="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367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A6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4C5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299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28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1AA0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252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CEE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CF7FE1"/>
    <w:multiLevelType w:val="hybridMultilevel"/>
    <w:tmpl w:val="8C7CECA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5E08"/>
    <w:multiLevelType w:val="hybridMultilevel"/>
    <w:tmpl w:val="60783A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76B34"/>
    <w:multiLevelType w:val="hybridMultilevel"/>
    <w:tmpl w:val="D47C1F3A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822281A"/>
    <w:multiLevelType w:val="hybridMultilevel"/>
    <w:tmpl w:val="79F2B776"/>
    <w:lvl w:ilvl="0" w:tplc="052EF91E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E6736"/>
    <w:multiLevelType w:val="hybridMultilevel"/>
    <w:tmpl w:val="527EFE50"/>
    <w:lvl w:ilvl="0" w:tplc="FB8CF4D0">
      <w:numFmt w:val="bullet"/>
      <w:lvlText w:val="-"/>
      <w:lvlJc w:val="left"/>
      <w:pPr>
        <w:ind w:left="668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7" w15:restartNumberingAfterBreak="0">
    <w:nsid w:val="6F1C5A38"/>
    <w:multiLevelType w:val="hybridMultilevel"/>
    <w:tmpl w:val="F288CD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D5E66"/>
    <w:multiLevelType w:val="multilevel"/>
    <w:tmpl w:val="721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39725C"/>
    <w:multiLevelType w:val="hybridMultilevel"/>
    <w:tmpl w:val="F830145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D3408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1502ED"/>
    <w:multiLevelType w:val="hybridMultilevel"/>
    <w:tmpl w:val="6490467A"/>
    <w:lvl w:ilvl="0" w:tplc="55AC40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2" w15:restartNumberingAfterBreak="0">
    <w:nsid w:val="7D0215A3"/>
    <w:multiLevelType w:val="hybridMultilevel"/>
    <w:tmpl w:val="7B98E372"/>
    <w:lvl w:ilvl="0" w:tplc="38C2E9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063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481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639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62E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84F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8428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C0C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665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42"/>
  </w:num>
  <w:num w:numId="3">
    <w:abstractNumId w:val="29"/>
  </w:num>
  <w:num w:numId="4">
    <w:abstractNumId w:val="1"/>
  </w:num>
  <w:num w:numId="5">
    <w:abstractNumId w:val="0"/>
  </w:num>
  <w:num w:numId="6">
    <w:abstractNumId w:val="33"/>
  </w:num>
  <w:num w:numId="7">
    <w:abstractNumId w:val="28"/>
  </w:num>
  <w:num w:numId="8">
    <w:abstractNumId w:val="22"/>
  </w:num>
  <w:num w:numId="9">
    <w:abstractNumId w:val="30"/>
  </w:num>
  <w:num w:numId="10">
    <w:abstractNumId w:val="9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4"/>
  </w:num>
  <w:num w:numId="15">
    <w:abstractNumId w:val="32"/>
  </w:num>
  <w:num w:numId="16">
    <w:abstractNumId w:val="19"/>
  </w:num>
  <w:num w:numId="17">
    <w:abstractNumId w:val="8"/>
  </w:num>
  <w:num w:numId="18">
    <w:abstractNumId w:val="10"/>
  </w:num>
  <w:num w:numId="19">
    <w:abstractNumId w:val="40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6"/>
  </w:num>
  <w:num w:numId="24">
    <w:abstractNumId w:val="15"/>
  </w:num>
  <w:num w:numId="25">
    <w:abstractNumId w:val="5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 w:numId="30">
    <w:abstractNumId w:val="41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37"/>
  </w:num>
  <w:num w:numId="36">
    <w:abstractNumId w:val="3"/>
  </w:num>
  <w:num w:numId="37">
    <w:abstractNumId w:val="39"/>
  </w:num>
  <w:num w:numId="38">
    <w:abstractNumId w:val="4"/>
  </w:num>
  <w:num w:numId="39">
    <w:abstractNumId w:val="20"/>
  </w:num>
  <w:num w:numId="40">
    <w:abstractNumId w:val="7"/>
  </w:num>
  <w:num w:numId="41">
    <w:abstractNumId w:val="21"/>
  </w:num>
  <w:num w:numId="42">
    <w:abstractNumId w:val="2"/>
  </w:num>
  <w:num w:numId="43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A7"/>
    <w:rsid w:val="00001C3A"/>
    <w:rsid w:val="00003908"/>
    <w:rsid w:val="0001022C"/>
    <w:rsid w:val="000128BF"/>
    <w:rsid w:val="00014241"/>
    <w:rsid w:val="000142DE"/>
    <w:rsid w:val="00015E8F"/>
    <w:rsid w:val="000203D1"/>
    <w:rsid w:val="000231AC"/>
    <w:rsid w:val="00023579"/>
    <w:rsid w:val="00023797"/>
    <w:rsid w:val="0003565E"/>
    <w:rsid w:val="00043AF3"/>
    <w:rsid w:val="00043FC8"/>
    <w:rsid w:val="0004691C"/>
    <w:rsid w:val="000473F1"/>
    <w:rsid w:val="0005334B"/>
    <w:rsid w:val="00054325"/>
    <w:rsid w:val="00055207"/>
    <w:rsid w:val="00070F23"/>
    <w:rsid w:val="00084419"/>
    <w:rsid w:val="00085EFB"/>
    <w:rsid w:val="000935E6"/>
    <w:rsid w:val="000940B8"/>
    <w:rsid w:val="00095E7A"/>
    <w:rsid w:val="000A5BA4"/>
    <w:rsid w:val="000B16FA"/>
    <w:rsid w:val="000B335E"/>
    <w:rsid w:val="000B59CD"/>
    <w:rsid w:val="000C083B"/>
    <w:rsid w:val="000C2F01"/>
    <w:rsid w:val="000C4AD2"/>
    <w:rsid w:val="000C57F1"/>
    <w:rsid w:val="000C5830"/>
    <w:rsid w:val="000D14D1"/>
    <w:rsid w:val="000D4CEC"/>
    <w:rsid w:val="000E3A7D"/>
    <w:rsid w:val="000F0D6B"/>
    <w:rsid w:val="001037BC"/>
    <w:rsid w:val="00104CF3"/>
    <w:rsid w:val="00105D9F"/>
    <w:rsid w:val="0010613A"/>
    <w:rsid w:val="0011026C"/>
    <w:rsid w:val="00116A55"/>
    <w:rsid w:val="00117A01"/>
    <w:rsid w:val="001434D4"/>
    <w:rsid w:val="001514DE"/>
    <w:rsid w:val="0015179A"/>
    <w:rsid w:val="00154178"/>
    <w:rsid w:val="00155F4B"/>
    <w:rsid w:val="00184578"/>
    <w:rsid w:val="00195486"/>
    <w:rsid w:val="0019792A"/>
    <w:rsid w:val="001A37C8"/>
    <w:rsid w:val="001A65F3"/>
    <w:rsid w:val="001B47A6"/>
    <w:rsid w:val="001B5516"/>
    <w:rsid w:val="001C338D"/>
    <w:rsid w:val="001C4B90"/>
    <w:rsid w:val="001C5A2C"/>
    <w:rsid w:val="001E5DBD"/>
    <w:rsid w:val="001E6FDD"/>
    <w:rsid w:val="001F10C1"/>
    <w:rsid w:val="001F3399"/>
    <w:rsid w:val="001F5ABE"/>
    <w:rsid w:val="00202C24"/>
    <w:rsid w:val="002033D2"/>
    <w:rsid w:val="002063F9"/>
    <w:rsid w:val="00212B2F"/>
    <w:rsid w:val="00213F64"/>
    <w:rsid w:val="00216A72"/>
    <w:rsid w:val="002204C1"/>
    <w:rsid w:val="00220E27"/>
    <w:rsid w:val="0023047B"/>
    <w:rsid w:val="002371B5"/>
    <w:rsid w:val="00240F37"/>
    <w:rsid w:val="0024132F"/>
    <w:rsid w:val="00243FD9"/>
    <w:rsid w:val="002549A2"/>
    <w:rsid w:val="00255440"/>
    <w:rsid w:val="0026663E"/>
    <w:rsid w:val="00267E4B"/>
    <w:rsid w:val="00273989"/>
    <w:rsid w:val="002739AE"/>
    <w:rsid w:val="00281F06"/>
    <w:rsid w:val="00284F61"/>
    <w:rsid w:val="00285932"/>
    <w:rsid w:val="0028641F"/>
    <w:rsid w:val="00291190"/>
    <w:rsid w:val="002929B4"/>
    <w:rsid w:val="00296BDF"/>
    <w:rsid w:val="002A1217"/>
    <w:rsid w:val="002A165F"/>
    <w:rsid w:val="002A1EA0"/>
    <w:rsid w:val="002A2217"/>
    <w:rsid w:val="002B0D0E"/>
    <w:rsid w:val="002B2588"/>
    <w:rsid w:val="002B27D6"/>
    <w:rsid w:val="002B312E"/>
    <w:rsid w:val="002B3534"/>
    <w:rsid w:val="002B6B8E"/>
    <w:rsid w:val="002B6BC6"/>
    <w:rsid w:val="002B76E4"/>
    <w:rsid w:val="002C04F0"/>
    <w:rsid w:val="002C1CA9"/>
    <w:rsid w:val="002C3723"/>
    <w:rsid w:val="002C3C8F"/>
    <w:rsid w:val="002D01FF"/>
    <w:rsid w:val="002D55B0"/>
    <w:rsid w:val="002E0909"/>
    <w:rsid w:val="002E6E65"/>
    <w:rsid w:val="003040E1"/>
    <w:rsid w:val="00304280"/>
    <w:rsid w:val="0030679C"/>
    <w:rsid w:val="003069B1"/>
    <w:rsid w:val="00313DD6"/>
    <w:rsid w:val="00320287"/>
    <w:rsid w:val="003203E1"/>
    <w:rsid w:val="003215A9"/>
    <w:rsid w:val="00325049"/>
    <w:rsid w:val="00331FA2"/>
    <w:rsid w:val="00332C29"/>
    <w:rsid w:val="00336E6B"/>
    <w:rsid w:val="00341EE7"/>
    <w:rsid w:val="00360FB2"/>
    <w:rsid w:val="003618B4"/>
    <w:rsid w:val="003659C6"/>
    <w:rsid w:val="00373866"/>
    <w:rsid w:val="00376110"/>
    <w:rsid w:val="00381D67"/>
    <w:rsid w:val="00386CA4"/>
    <w:rsid w:val="003A0D93"/>
    <w:rsid w:val="003A67CF"/>
    <w:rsid w:val="003D0374"/>
    <w:rsid w:val="003D19E8"/>
    <w:rsid w:val="003D2ADC"/>
    <w:rsid w:val="003E10D2"/>
    <w:rsid w:val="003E2B73"/>
    <w:rsid w:val="003E5EB4"/>
    <w:rsid w:val="003E7575"/>
    <w:rsid w:val="003F255C"/>
    <w:rsid w:val="003F63BE"/>
    <w:rsid w:val="00400E0E"/>
    <w:rsid w:val="004044DF"/>
    <w:rsid w:val="00405C40"/>
    <w:rsid w:val="00406B13"/>
    <w:rsid w:val="004126CA"/>
    <w:rsid w:val="00422A95"/>
    <w:rsid w:val="00441634"/>
    <w:rsid w:val="0044543C"/>
    <w:rsid w:val="004479EB"/>
    <w:rsid w:val="00447E6F"/>
    <w:rsid w:val="00452F1C"/>
    <w:rsid w:val="00466A52"/>
    <w:rsid w:val="00474C16"/>
    <w:rsid w:val="004763BA"/>
    <w:rsid w:val="00481D0D"/>
    <w:rsid w:val="00487F55"/>
    <w:rsid w:val="00493AA7"/>
    <w:rsid w:val="004A1238"/>
    <w:rsid w:val="004A5076"/>
    <w:rsid w:val="004A6616"/>
    <w:rsid w:val="004A7AA4"/>
    <w:rsid w:val="004B2565"/>
    <w:rsid w:val="004B4561"/>
    <w:rsid w:val="004B51DC"/>
    <w:rsid w:val="004C1D6D"/>
    <w:rsid w:val="004D1C6C"/>
    <w:rsid w:val="004E5291"/>
    <w:rsid w:val="00501A73"/>
    <w:rsid w:val="00502BA6"/>
    <w:rsid w:val="005042D5"/>
    <w:rsid w:val="00505708"/>
    <w:rsid w:val="005066BB"/>
    <w:rsid w:val="0050695F"/>
    <w:rsid w:val="00510401"/>
    <w:rsid w:val="0051276F"/>
    <w:rsid w:val="00513C9F"/>
    <w:rsid w:val="0052096B"/>
    <w:rsid w:val="005306F7"/>
    <w:rsid w:val="00534297"/>
    <w:rsid w:val="005453EF"/>
    <w:rsid w:val="00563028"/>
    <w:rsid w:val="00564EF8"/>
    <w:rsid w:val="00575252"/>
    <w:rsid w:val="005753E8"/>
    <w:rsid w:val="00576243"/>
    <w:rsid w:val="0058210D"/>
    <w:rsid w:val="00583FAE"/>
    <w:rsid w:val="00584F07"/>
    <w:rsid w:val="005910C9"/>
    <w:rsid w:val="005A4508"/>
    <w:rsid w:val="005A7A6F"/>
    <w:rsid w:val="005B7D7F"/>
    <w:rsid w:val="005D0417"/>
    <w:rsid w:val="005D2C69"/>
    <w:rsid w:val="005E26A2"/>
    <w:rsid w:val="005E5D7D"/>
    <w:rsid w:val="005F1330"/>
    <w:rsid w:val="005F33B9"/>
    <w:rsid w:val="005F36D4"/>
    <w:rsid w:val="00620364"/>
    <w:rsid w:val="006220F2"/>
    <w:rsid w:val="006249D8"/>
    <w:rsid w:val="00631114"/>
    <w:rsid w:val="006368E8"/>
    <w:rsid w:val="00636ABC"/>
    <w:rsid w:val="006431D5"/>
    <w:rsid w:val="0064496E"/>
    <w:rsid w:val="0064643A"/>
    <w:rsid w:val="006515FF"/>
    <w:rsid w:val="00653270"/>
    <w:rsid w:val="006564AE"/>
    <w:rsid w:val="006572A3"/>
    <w:rsid w:val="00661225"/>
    <w:rsid w:val="00683883"/>
    <w:rsid w:val="00687C84"/>
    <w:rsid w:val="00692DCC"/>
    <w:rsid w:val="006A06BC"/>
    <w:rsid w:val="006A13C3"/>
    <w:rsid w:val="006A666E"/>
    <w:rsid w:val="006A7CFA"/>
    <w:rsid w:val="006B22BF"/>
    <w:rsid w:val="006B262F"/>
    <w:rsid w:val="006C2F73"/>
    <w:rsid w:val="006C3269"/>
    <w:rsid w:val="006C6350"/>
    <w:rsid w:val="006C6AAE"/>
    <w:rsid w:val="006C7428"/>
    <w:rsid w:val="006D03AF"/>
    <w:rsid w:val="006D063C"/>
    <w:rsid w:val="006D4229"/>
    <w:rsid w:val="006D5F34"/>
    <w:rsid w:val="006D6D23"/>
    <w:rsid w:val="006E18C0"/>
    <w:rsid w:val="006E62CC"/>
    <w:rsid w:val="006E7462"/>
    <w:rsid w:val="00704F67"/>
    <w:rsid w:val="0070583A"/>
    <w:rsid w:val="007061B7"/>
    <w:rsid w:val="00714DEA"/>
    <w:rsid w:val="00716155"/>
    <w:rsid w:val="00717E29"/>
    <w:rsid w:val="007259A2"/>
    <w:rsid w:val="00726394"/>
    <w:rsid w:val="00730C6C"/>
    <w:rsid w:val="00730F21"/>
    <w:rsid w:val="0073400E"/>
    <w:rsid w:val="00734DFE"/>
    <w:rsid w:val="00737EC8"/>
    <w:rsid w:val="007419D8"/>
    <w:rsid w:val="00751ABE"/>
    <w:rsid w:val="00756B43"/>
    <w:rsid w:val="007631C2"/>
    <w:rsid w:val="007639D9"/>
    <w:rsid w:val="00764ED2"/>
    <w:rsid w:val="00790281"/>
    <w:rsid w:val="007A35B0"/>
    <w:rsid w:val="007A437C"/>
    <w:rsid w:val="007C4E73"/>
    <w:rsid w:val="007C66FB"/>
    <w:rsid w:val="007D79ED"/>
    <w:rsid w:val="007E1ED6"/>
    <w:rsid w:val="007E63E5"/>
    <w:rsid w:val="007E6A70"/>
    <w:rsid w:val="007E6D5D"/>
    <w:rsid w:val="007F1B7B"/>
    <w:rsid w:val="007F3E08"/>
    <w:rsid w:val="00800DAA"/>
    <w:rsid w:val="00802102"/>
    <w:rsid w:val="00806E65"/>
    <w:rsid w:val="00807467"/>
    <w:rsid w:val="00810165"/>
    <w:rsid w:val="00813CF0"/>
    <w:rsid w:val="008164BB"/>
    <w:rsid w:val="00824E72"/>
    <w:rsid w:val="00827086"/>
    <w:rsid w:val="00827E63"/>
    <w:rsid w:val="00831185"/>
    <w:rsid w:val="00837FE3"/>
    <w:rsid w:val="0084055C"/>
    <w:rsid w:val="00841D69"/>
    <w:rsid w:val="00845B8A"/>
    <w:rsid w:val="00847D0D"/>
    <w:rsid w:val="00850116"/>
    <w:rsid w:val="008533F6"/>
    <w:rsid w:val="00864EA7"/>
    <w:rsid w:val="0086578A"/>
    <w:rsid w:val="00865F06"/>
    <w:rsid w:val="0086792C"/>
    <w:rsid w:val="00874FC0"/>
    <w:rsid w:val="00874FD0"/>
    <w:rsid w:val="00880FC6"/>
    <w:rsid w:val="00881B4C"/>
    <w:rsid w:val="008848D4"/>
    <w:rsid w:val="008947D3"/>
    <w:rsid w:val="008B441A"/>
    <w:rsid w:val="008C007D"/>
    <w:rsid w:val="008C5A57"/>
    <w:rsid w:val="008C685D"/>
    <w:rsid w:val="008C7764"/>
    <w:rsid w:val="008E6FD5"/>
    <w:rsid w:val="008F0722"/>
    <w:rsid w:val="008F1A0B"/>
    <w:rsid w:val="008F1F55"/>
    <w:rsid w:val="008F6A3C"/>
    <w:rsid w:val="008F7C11"/>
    <w:rsid w:val="00910A7B"/>
    <w:rsid w:val="00910CA0"/>
    <w:rsid w:val="00910EA4"/>
    <w:rsid w:val="00923900"/>
    <w:rsid w:val="00930B9B"/>
    <w:rsid w:val="00933DF7"/>
    <w:rsid w:val="009573B2"/>
    <w:rsid w:val="009622E5"/>
    <w:rsid w:val="00963DBB"/>
    <w:rsid w:val="00964BF5"/>
    <w:rsid w:val="00974EC4"/>
    <w:rsid w:val="00982F28"/>
    <w:rsid w:val="009855E5"/>
    <w:rsid w:val="00991B44"/>
    <w:rsid w:val="00994037"/>
    <w:rsid w:val="009A2710"/>
    <w:rsid w:val="009A2D12"/>
    <w:rsid w:val="009A59BD"/>
    <w:rsid w:val="009B21EE"/>
    <w:rsid w:val="009B27DB"/>
    <w:rsid w:val="009B58DE"/>
    <w:rsid w:val="009B7186"/>
    <w:rsid w:val="009C11C6"/>
    <w:rsid w:val="009C44F7"/>
    <w:rsid w:val="009C4B22"/>
    <w:rsid w:val="009D2D08"/>
    <w:rsid w:val="009E3E0B"/>
    <w:rsid w:val="009E6E7B"/>
    <w:rsid w:val="009E79CE"/>
    <w:rsid w:val="009F2AAF"/>
    <w:rsid w:val="009F71E0"/>
    <w:rsid w:val="009F738C"/>
    <w:rsid w:val="009F73AA"/>
    <w:rsid w:val="009F7D65"/>
    <w:rsid w:val="00A06ED1"/>
    <w:rsid w:val="00A11B1D"/>
    <w:rsid w:val="00A159C6"/>
    <w:rsid w:val="00A26A53"/>
    <w:rsid w:val="00A27B3B"/>
    <w:rsid w:val="00A3050B"/>
    <w:rsid w:val="00A324A8"/>
    <w:rsid w:val="00A36758"/>
    <w:rsid w:val="00A4172D"/>
    <w:rsid w:val="00A46125"/>
    <w:rsid w:val="00A52E2E"/>
    <w:rsid w:val="00A64715"/>
    <w:rsid w:val="00A65415"/>
    <w:rsid w:val="00A7189E"/>
    <w:rsid w:val="00A7662B"/>
    <w:rsid w:val="00A80AAF"/>
    <w:rsid w:val="00A86644"/>
    <w:rsid w:val="00A953F4"/>
    <w:rsid w:val="00AA6141"/>
    <w:rsid w:val="00AB182E"/>
    <w:rsid w:val="00AB2D81"/>
    <w:rsid w:val="00AC77F9"/>
    <w:rsid w:val="00AD2510"/>
    <w:rsid w:val="00AD268F"/>
    <w:rsid w:val="00AD5FAF"/>
    <w:rsid w:val="00AE3654"/>
    <w:rsid w:val="00AE4A39"/>
    <w:rsid w:val="00B021FB"/>
    <w:rsid w:val="00B0359C"/>
    <w:rsid w:val="00B0402F"/>
    <w:rsid w:val="00B11FB8"/>
    <w:rsid w:val="00B14C50"/>
    <w:rsid w:val="00B325D9"/>
    <w:rsid w:val="00B36347"/>
    <w:rsid w:val="00B36D24"/>
    <w:rsid w:val="00B540F4"/>
    <w:rsid w:val="00B61A11"/>
    <w:rsid w:val="00B61CC7"/>
    <w:rsid w:val="00B62C1C"/>
    <w:rsid w:val="00B651CE"/>
    <w:rsid w:val="00B653E6"/>
    <w:rsid w:val="00B66CBB"/>
    <w:rsid w:val="00B7263D"/>
    <w:rsid w:val="00B75A63"/>
    <w:rsid w:val="00B80EAD"/>
    <w:rsid w:val="00B81C87"/>
    <w:rsid w:val="00B87A73"/>
    <w:rsid w:val="00B963EB"/>
    <w:rsid w:val="00BB4B67"/>
    <w:rsid w:val="00BB547C"/>
    <w:rsid w:val="00BB64D5"/>
    <w:rsid w:val="00BC5C4A"/>
    <w:rsid w:val="00BD1CB2"/>
    <w:rsid w:val="00BD3B31"/>
    <w:rsid w:val="00BD3EF2"/>
    <w:rsid w:val="00BD4418"/>
    <w:rsid w:val="00BE562D"/>
    <w:rsid w:val="00BF396A"/>
    <w:rsid w:val="00C01675"/>
    <w:rsid w:val="00C2089D"/>
    <w:rsid w:val="00C221DE"/>
    <w:rsid w:val="00C24DD7"/>
    <w:rsid w:val="00C25781"/>
    <w:rsid w:val="00C26EAC"/>
    <w:rsid w:val="00C3651B"/>
    <w:rsid w:val="00C40E82"/>
    <w:rsid w:val="00C46DA2"/>
    <w:rsid w:val="00C673A7"/>
    <w:rsid w:val="00C761BE"/>
    <w:rsid w:val="00C80A30"/>
    <w:rsid w:val="00C81C81"/>
    <w:rsid w:val="00C847E6"/>
    <w:rsid w:val="00C92576"/>
    <w:rsid w:val="00C95BF0"/>
    <w:rsid w:val="00CA1116"/>
    <w:rsid w:val="00CB34B1"/>
    <w:rsid w:val="00CB415F"/>
    <w:rsid w:val="00CB692F"/>
    <w:rsid w:val="00CB78B2"/>
    <w:rsid w:val="00CB7D0E"/>
    <w:rsid w:val="00CC01C7"/>
    <w:rsid w:val="00CC4929"/>
    <w:rsid w:val="00CD22EB"/>
    <w:rsid w:val="00CD23E5"/>
    <w:rsid w:val="00CE616F"/>
    <w:rsid w:val="00CF11DE"/>
    <w:rsid w:val="00D12071"/>
    <w:rsid w:val="00D123DC"/>
    <w:rsid w:val="00D20E40"/>
    <w:rsid w:val="00D25693"/>
    <w:rsid w:val="00D32279"/>
    <w:rsid w:val="00D50F0C"/>
    <w:rsid w:val="00D51DE4"/>
    <w:rsid w:val="00D60CBF"/>
    <w:rsid w:val="00D71BFE"/>
    <w:rsid w:val="00D9220E"/>
    <w:rsid w:val="00DA1072"/>
    <w:rsid w:val="00DA20C9"/>
    <w:rsid w:val="00DA4B70"/>
    <w:rsid w:val="00DA764B"/>
    <w:rsid w:val="00DB0235"/>
    <w:rsid w:val="00DB24CD"/>
    <w:rsid w:val="00DB4552"/>
    <w:rsid w:val="00DB5F4B"/>
    <w:rsid w:val="00DC5C64"/>
    <w:rsid w:val="00DC6B70"/>
    <w:rsid w:val="00DF0025"/>
    <w:rsid w:val="00DF1837"/>
    <w:rsid w:val="00DF7BC4"/>
    <w:rsid w:val="00E03017"/>
    <w:rsid w:val="00E07EE5"/>
    <w:rsid w:val="00E136EF"/>
    <w:rsid w:val="00E13BED"/>
    <w:rsid w:val="00E23FA4"/>
    <w:rsid w:val="00E24041"/>
    <w:rsid w:val="00E42EC7"/>
    <w:rsid w:val="00E476DA"/>
    <w:rsid w:val="00E506DE"/>
    <w:rsid w:val="00E5111D"/>
    <w:rsid w:val="00E51A86"/>
    <w:rsid w:val="00E54245"/>
    <w:rsid w:val="00E5466B"/>
    <w:rsid w:val="00E727D9"/>
    <w:rsid w:val="00E801A3"/>
    <w:rsid w:val="00E826E2"/>
    <w:rsid w:val="00E83E96"/>
    <w:rsid w:val="00E843A1"/>
    <w:rsid w:val="00E91927"/>
    <w:rsid w:val="00E975A5"/>
    <w:rsid w:val="00EA0473"/>
    <w:rsid w:val="00EA4B2C"/>
    <w:rsid w:val="00EA4DA5"/>
    <w:rsid w:val="00EB34EA"/>
    <w:rsid w:val="00EC4026"/>
    <w:rsid w:val="00EC5BA1"/>
    <w:rsid w:val="00EC76E5"/>
    <w:rsid w:val="00ED13D2"/>
    <w:rsid w:val="00ED14B6"/>
    <w:rsid w:val="00ED43E1"/>
    <w:rsid w:val="00EE14C3"/>
    <w:rsid w:val="00EE32E2"/>
    <w:rsid w:val="00EF08C9"/>
    <w:rsid w:val="00EF4259"/>
    <w:rsid w:val="00EF4A43"/>
    <w:rsid w:val="00F062F3"/>
    <w:rsid w:val="00F07364"/>
    <w:rsid w:val="00F1341F"/>
    <w:rsid w:val="00F13995"/>
    <w:rsid w:val="00F325EF"/>
    <w:rsid w:val="00F43566"/>
    <w:rsid w:val="00F455A1"/>
    <w:rsid w:val="00F51745"/>
    <w:rsid w:val="00F53DF0"/>
    <w:rsid w:val="00F57910"/>
    <w:rsid w:val="00F63949"/>
    <w:rsid w:val="00F66448"/>
    <w:rsid w:val="00F676B7"/>
    <w:rsid w:val="00F7276D"/>
    <w:rsid w:val="00F73447"/>
    <w:rsid w:val="00F840D2"/>
    <w:rsid w:val="00F856B5"/>
    <w:rsid w:val="00F9074C"/>
    <w:rsid w:val="00F9221E"/>
    <w:rsid w:val="00F960D7"/>
    <w:rsid w:val="00FA3EE5"/>
    <w:rsid w:val="00FB213A"/>
    <w:rsid w:val="00FB388C"/>
    <w:rsid w:val="00FB46AA"/>
    <w:rsid w:val="00FB720B"/>
    <w:rsid w:val="00FB7CC5"/>
    <w:rsid w:val="00FC5F89"/>
    <w:rsid w:val="00FC724A"/>
    <w:rsid w:val="00FD2167"/>
    <w:rsid w:val="00FD3D48"/>
    <w:rsid w:val="00FE264B"/>
    <w:rsid w:val="00FE3627"/>
    <w:rsid w:val="00FF5667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  <w14:docId w14:val="7E3A0639"/>
  <w15:chartTrackingRefBased/>
  <w15:docId w15:val="{E75876A4-3CB2-424C-ABB0-3A8D9B82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A7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9A2D12"/>
    <w:pPr>
      <w:tabs>
        <w:tab w:val="num" w:pos="3686"/>
      </w:tabs>
      <w:ind w:left="3686" w:hanging="709"/>
      <w:outlineLvl w:val="4"/>
    </w:pPr>
    <w:rPr>
      <w:rFonts w:ascii="Calibri" w:eastAsia="PMingLiU" w:hAnsi="Calibri"/>
      <w:b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3AA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493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3A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AA7"/>
    <w:pPr>
      <w:ind w:left="720"/>
      <w:contextualSpacing/>
    </w:pPr>
  </w:style>
  <w:style w:type="paragraph" w:customStyle="1" w:styleId="Default">
    <w:name w:val="Default"/>
    <w:rsid w:val="000473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76D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7E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7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EC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91B44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4AD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0CBF"/>
    <w:rPr>
      <w:rFonts w:ascii="Times New Roman" w:eastAsia="Times New Roman" w:hAnsi="Times New Roman"/>
      <w:sz w:val="24"/>
      <w:szCs w:val="24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6C6AA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F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1A0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A0B"/>
    <w:rPr>
      <w:rFonts w:ascii="Times New Roman" w:eastAsia="Times New Roman" w:hAnsi="Times New Roman"/>
      <w:b/>
      <w:bCs/>
      <w:lang w:eastAsia="en-US"/>
    </w:rPr>
  </w:style>
  <w:style w:type="table" w:customStyle="1" w:styleId="TableGrid0">
    <w:name w:val="TableGrid"/>
    <w:rsid w:val="001F5ABE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link w:val="Heading5"/>
    <w:rsid w:val="009A2D12"/>
    <w:rPr>
      <w:rFonts w:eastAsia="PMingLiU"/>
      <w:b/>
      <w:sz w:val="22"/>
      <w:szCs w:val="22"/>
      <w:lang w:eastAsia="zh-TW"/>
    </w:rPr>
  </w:style>
  <w:style w:type="character" w:styleId="UnresolvedMention">
    <w:name w:val="Unresolved Mention"/>
    <w:uiPriority w:val="99"/>
    <w:semiHidden/>
    <w:unhideWhenUsed/>
    <w:rsid w:val="0086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BDAE530C24193C847AF30B3EE9F" ma:contentTypeVersion="12" ma:contentTypeDescription="Create a new document." ma:contentTypeScope="" ma:versionID="fe29932dae131ff7a09a054f00f19a6d">
  <xsd:schema xmlns:xsd="http://www.w3.org/2001/XMLSchema" xmlns:xs="http://www.w3.org/2001/XMLSchema" xmlns:p="http://schemas.microsoft.com/office/2006/metadata/properties" xmlns:ns2="851cac81-a4cb-4c1e-964b-7741c797c5c0" xmlns:ns3="52171900-5653-4578-84c5-06e6fe44b782" targetNamespace="http://schemas.microsoft.com/office/2006/metadata/properties" ma:root="true" ma:fieldsID="13419d85aec61dc348ce1b4c323a24da" ns2:_="" ns3:_="">
    <xsd:import namespace="851cac81-a4cb-4c1e-964b-7741c797c5c0"/>
    <xsd:import namespace="52171900-5653-4578-84c5-06e6fe44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ac81-a4cb-4c1e-964b-7741c797c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71900-5653-4578-84c5-06e6fe44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E3D34-032F-4790-A10A-112D8DA6E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6361D-C4F2-49A6-9EE8-C8A72F044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68D0A-8908-4A15-83FD-62829F1793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F2F565-7395-424E-8AC7-E8053AEDD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cac81-a4cb-4c1e-964b-7741c797c5c0"/>
    <ds:schemaRef ds:uri="52171900-5653-4578-84c5-06e6fe44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Fahey</dc:creator>
  <cp:keywords/>
  <cp:lastModifiedBy>Lauren Fahey</cp:lastModifiedBy>
  <cp:revision>2</cp:revision>
  <cp:lastPrinted>2019-07-18T17:07:00Z</cp:lastPrinted>
  <dcterms:created xsi:type="dcterms:W3CDTF">2021-11-01T23:25:00Z</dcterms:created>
  <dcterms:modified xsi:type="dcterms:W3CDTF">2021-11-01T23:25:00Z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0x010100414E2F7B6D8494489F782B17095C11B0</vt:lpwstr>
  </property>
  <property fmtid="{D5CDD505-2E9C-101B-9397-08002B2CF9AE}" pid="3" name="display_urn:schemas-microsoft-com:office:office#Editor">
    <vt:lpwstr>Julie Krieger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Julie Krieger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